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5141C" w14:textId="77777777" w:rsidR="00441C84" w:rsidRDefault="00441C84" w:rsidP="00445BE8">
      <w:pPr>
        <w:widowControl/>
        <w:ind w:left="2124"/>
        <w:jc w:val="center"/>
        <w:rPr>
          <w:b/>
          <w:u w:val="single"/>
        </w:rPr>
      </w:pPr>
    </w:p>
    <w:p w14:paraId="42416CDC" w14:textId="77777777" w:rsidR="00445BE8" w:rsidRDefault="00445BE8" w:rsidP="00445BE8">
      <w:pPr>
        <w:widowControl/>
        <w:ind w:left="2124"/>
        <w:jc w:val="center"/>
        <w:rPr>
          <w:bCs/>
        </w:rPr>
      </w:pPr>
      <w:r>
        <w:rPr>
          <w:b/>
          <w:u w:val="single"/>
        </w:rPr>
        <w:t>OFFRE DE STAGE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62FA02F8" w14:textId="77777777" w:rsidR="00445BE8" w:rsidRDefault="00445BE8">
      <w:pPr>
        <w:widowControl/>
        <w:jc w:val="both"/>
        <w:rPr>
          <w:sz w:val="22"/>
        </w:rPr>
      </w:pPr>
    </w:p>
    <w:p w14:paraId="2C50D623" w14:textId="77777777" w:rsidR="00445BE8" w:rsidRDefault="00445BE8">
      <w:pPr>
        <w:widowControl/>
        <w:jc w:val="both"/>
        <w:rPr>
          <w:sz w:val="22"/>
        </w:rPr>
      </w:pPr>
    </w:p>
    <w:p w14:paraId="3433C1BA" w14:textId="77777777" w:rsidR="00411A1A" w:rsidRDefault="00445BE8">
      <w:pPr>
        <w:widowControl/>
        <w:jc w:val="both"/>
        <w:rPr>
          <w:sz w:val="22"/>
        </w:rPr>
      </w:pPr>
      <w:r>
        <w:rPr>
          <w:sz w:val="22"/>
        </w:rPr>
        <w:t>Cette fiche, remplie par les maîtres de stage, est destinée à faciliter la rencontre entre les candidats maîtres de stage désireux de proposer un stage d’une part et les titulaires d’un master en droit belge à la recherche d’un maître de stage d’autre part.</w:t>
      </w:r>
    </w:p>
    <w:p w14:paraId="409BBB36" w14:textId="77777777" w:rsidR="00411A1A" w:rsidRDefault="00411A1A">
      <w:pPr>
        <w:widowControl/>
        <w:jc w:val="both"/>
        <w:rPr>
          <w:sz w:val="22"/>
        </w:rPr>
      </w:pPr>
    </w:p>
    <w:p w14:paraId="3169DAC3" w14:textId="77777777" w:rsidR="00411A1A" w:rsidRDefault="00445BE8">
      <w:pPr>
        <w:pStyle w:val="Corpsdetexte"/>
      </w:pPr>
      <w:r>
        <w:t xml:space="preserve">Pour rappel, les conditions de stage sont prévues par le </w:t>
      </w:r>
      <w:hyperlink r:id="rId7" w:history="1">
        <w:r w:rsidRPr="00445BE8">
          <w:rPr>
            <w:rStyle w:val="Lienhypertexte"/>
          </w:rPr>
          <w:t>Code de déontologie d’AVOCATS.BE</w:t>
        </w:r>
      </w:hyperlink>
      <w:r>
        <w:t>, plus spécifiquement aux articles 3.5 à 3.7 relatifs aux maîtres de stage.</w:t>
      </w:r>
    </w:p>
    <w:p w14:paraId="44FA4401" w14:textId="77777777" w:rsidR="00411A1A" w:rsidRDefault="00411A1A">
      <w:pPr>
        <w:widowControl/>
        <w:jc w:val="both"/>
        <w:rPr>
          <w:sz w:val="22"/>
        </w:rPr>
      </w:pPr>
    </w:p>
    <w:p w14:paraId="500FBA0C" w14:textId="77777777" w:rsidR="00411A1A" w:rsidRDefault="00445BE8">
      <w:pPr>
        <w:widowControl/>
        <w:jc w:val="both"/>
        <w:rPr>
          <w:sz w:val="22"/>
        </w:rPr>
      </w:pPr>
      <w:r>
        <w:rPr>
          <w:sz w:val="22"/>
        </w:rPr>
        <w:t xml:space="preserve">Elle pourra être consultée par le public sur le site du </w:t>
      </w:r>
      <w:r w:rsidR="00441C84">
        <w:rPr>
          <w:sz w:val="22"/>
        </w:rPr>
        <w:t>b</w:t>
      </w:r>
      <w:r>
        <w:rPr>
          <w:sz w:val="22"/>
        </w:rPr>
        <w:t xml:space="preserve">arreau </w:t>
      </w:r>
      <w:hyperlink r:id="rId8" w:history="1">
        <w:r w:rsidR="00441C84" w:rsidRPr="003E1475">
          <w:rPr>
            <w:rStyle w:val="Lienhypertexte"/>
            <w:sz w:val="22"/>
          </w:rPr>
          <w:t>https://www.barreaudeliege-huy.be/</w:t>
        </w:r>
      </w:hyperlink>
      <w:r>
        <w:rPr>
          <w:sz w:val="22"/>
        </w:rPr>
        <w:t xml:space="preserve"> </w:t>
      </w:r>
      <w:r w:rsidR="00441C84">
        <w:rPr>
          <w:sz w:val="22"/>
        </w:rPr>
        <w:t xml:space="preserve">et par les avocats sur </w:t>
      </w:r>
      <w:hyperlink r:id="rId9" w:history="1">
        <w:r w:rsidR="00441C84" w:rsidRPr="00441C84">
          <w:rPr>
            <w:rStyle w:val="Lienhypertexte"/>
            <w:sz w:val="22"/>
          </w:rPr>
          <w:t>l’extranet.</w:t>
        </w:r>
      </w:hyperlink>
    </w:p>
    <w:p w14:paraId="0661367B" w14:textId="77777777" w:rsidR="00411A1A" w:rsidRDefault="00411A1A">
      <w:pPr>
        <w:widowControl/>
        <w:rPr>
          <w:bCs/>
        </w:rPr>
      </w:pPr>
    </w:p>
    <w:p w14:paraId="5A73B12C" w14:textId="77777777" w:rsidR="00411A1A" w:rsidRDefault="00445BE8">
      <w:pPr>
        <w:widowControl/>
        <w:rPr>
          <w:bCs/>
        </w:rPr>
      </w:pPr>
      <w:r>
        <w:rPr>
          <w:bCs/>
        </w:rPr>
        <w:t xml:space="preserve">Elle doit être retournée par mail à l’adresse suivante : </w:t>
      </w:r>
      <w:hyperlink r:id="rId10" w:history="1">
        <w:r w:rsidR="00441C84" w:rsidRPr="003E1475">
          <w:rPr>
            <w:rStyle w:val="Lienhypertexte"/>
            <w:bCs/>
          </w:rPr>
          <w:t>cps@barreaudeliege-huy.be</w:t>
        </w:r>
      </w:hyperlink>
    </w:p>
    <w:p w14:paraId="2360D06F" w14:textId="77777777" w:rsidR="00411A1A" w:rsidRDefault="00411A1A">
      <w:pPr>
        <w:widowControl/>
        <w:jc w:val="center"/>
        <w:rPr>
          <w:b/>
        </w:rPr>
      </w:pPr>
    </w:p>
    <w:p w14:paraId="5428F7EF" w14:textId="77777777" w:rsidR="00411A1A" w:rsidRDefault="00411A1A">
      <w:pPr>
        <w:widowControl/>
        <w:jc w:val="both"/>
      </w:pPr>
    </w:p>
    <w:p w14:paraId="42BC5BD9" w14:textId="77777777" w:rsidR="00411A1A" w:rsidRDefault="00411A1A">
      <w:pPr>
        <w:widowControl/>
        <w:jc w:val="both"/>
      </w:pPr>
    </w:p>
    <w:p w14:paraId="4F1C6D5F" w14:textId="77777777" w:rsidR="00411A1A" w:rsidRDefault="00445BE8">
      <w:pPr>
        <w:widowControl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 xml:space="preserve">IDENTITE  </w:t>
      </w:r>
    </w:p>
    <w:p w14:paraId="109CB1AD" w14:textId="77777777" w:rsidR="00411A1A" w:rsidRDefault="00411A1A">
      <w:pPr>
        <w:widowControl/>
        <w:jc w:val="both"/>
        <w:rPr>
          <w:b/>
          <w:u w:val="single"/>
        </w:rPr>
      </w:pPr>
    </w:p>
    <w:p w14:paraId="6658FD5B" w14:textId="5A00F9F6" w:rsidR="00411A1A" w:rsidRDefault="00445BE8">
      <w:pPr>
        <w:widowControl/>
        <w:numPr>
          <w:ilvl w:val="0"/>
          <w:numId w:val="2"/>
        </w:numPr>
        <w:jc w:val="both"/>
      </w:pPr>
      <w:r>
        <w:rPr>
          <w:smallCaps/>
        </w:rPr>
        <w:t>Nom et Prénom, denomination du cabinet d’avocat</w:t>
      </w:r>
      <w:r>
        <w:t xml:space="preserve"> : </w:t>
      </w:r>
      <w:r w:rsidR="002600FA">
        <w:t>Karim Daoud - Anteeo</w:t>
      </w:r>
    </w:p>
    <w:p w14:paraId="7EFC7F25" w14:textId="0448D584" w:rsidR="00411A1A" w:rsidRDefault="00445BE8">
      <w:pPr>
        <w:widowControl/>
        <w:numPr>
          <w:ilvl w:val="0"/>
          <w:numId w:val="2"/>
        </w:numPr>
        <w:jc w:val="both"/>
        <w:rPr>
          <w:sz w:val="20"/>
        </w:rPr>
      </w:pPr>
      <w:r>
        <w:rPr>
          <w:sz w:val="20"/>
        </w:rPr>
        <w:t xml:space="preserve">PERSONNE A CONTACTER : </w:t>
      </w:r>
      <w:r w:rsidR="002600FA" w:rsidRPr="002600FA">
        <w:rPr>
          <w:szCs w:val="24"/>
        </w:rPr>
        <w:t>Karim Daoud</w:t>
      </w:r>
    </w:p>
    <w:p w14:paraId="37A6AEA5" w14:textId="5649F194" w:rsidR="00411A1A" w:rsidRDefault="00445BE8">
      <w:pPr>
        <w:widowControl/>
        <w:numPr>
          <w:ilvl w:val="0"/>
          <w:numId w:val="2"/>
        </w:numPr>
        <w:jc w:val="both"/>
        <w:rPr>
          <w:smallCaps/>
        </w:rPr>
      </w:pPr>
      <w:r>
        <w:rPr>
          <w:smallCaps/>
        </w:rPr>
        <w:t>Adresse professionnelle :</w:t>
      </w:r>
      <w:r w:rsidR="002600FA">
        <w:rPr>
          <w:smallCaps/>
        </w:rPr>
        <w:t xml:space="preserve"> Avenue Albert 1</w:t>
      </w:r>
      <w:r w:rsidR="002600FA" w:rsidRPr="002600FA">
        <w:rPr>
          <w:smallCaps/>
          <w:vertAlign w:val="superscript"/>
        </w:rPr>
        <w:t>er</w:t>
      </w:r>
      <w:r w:rsidR="002600FA">
        <w:rPr>
          <w:smallCaps/>
        </w:rPr>
        <w:t xml:space="preserve"> 71, 4500 HUY </w:t>
      </w:r>
    </w:p>
    <w:p w14:paraId="1086C1B1" w14:textId="0E6E01B6" w:rsidR="00411A1A" w:rsidRDefault="00445BE8">
      <w:pPr>
        <w:widowControl/>
        <w:numPr>
          <w:ilvl w:val="0"/>
          <w:numId w:val="2"/>
        </w:numPr>
        <w:jc w:val="both"/>
        <w:rPr>
          <w:smallCaps/>
        </w:rPr>
      </w:pPr>
      <w:r>
        <w:rPr>
          <w:smallCaps/>
        </w:rPr>
        <w:t xml:space="preserve">Téléphone : </w:t>
      </w:r>
      <w:r w:rsidR="002600FA">
        <w:rPr>
          <w:smallCaps/>
        </w:rPr>
        <w:t>085/65.00.10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 xml:space="preserve">Fax : </w:t>
      </w:r>
      <w:r w:rsidR="002600FA">
        <w:rPr>
          <w:smallCaps/>
        </w:rPr>
        <w:t>/</w:t>
      </w:r>
    </w:p>
    <w:p w14:paraId="1CC15D4C" w14:textId="02B87769" w:rsidR="00411A1A" w:rsidRDefault="00445BE8">
      <w:pPr>
        <w:widowControl/>
        <w:numPr>
          <w:ilvl w:val="0"/>
          <w:numId w:val="2"/>
        </w:numPr>
        <w:jc w:val="both"/>
        <w:rPr>
          <w:smallCaps/>
        </w:rPr>
      </w:pPr>
      <w:proofErr w:type="gramStart"/>
      <w:r>
        <w:rPr>
          <w:smallCaps/>
        </w:rPr>
        <w:t>E-mail</w:t>
      </w:r>
      <w:proofErr w:type="gramEnd"/>
      <w:r>
        <w:rPr>
          <w:smallCaps/>
        </w:rPr>
        <w:t xml:space="preserve"> : </w:t>
      </w:r>
      <w:r w:rsidR="002600FA">
        <w:rPr>
          <w:smallCaps/>
        </w:rPr>
        <w:t>k.daoud@anteeo.be</w:t>
      </w:r>
    </w:p>
    <w:p w14:paraId="4124F6B7" w14:textId="77777777" w:rsidR="00411A1A" w:rsidRDefault="00411A1A">
      <w:pPr>
        <w:widowControl/>
        <w:jc w:val="both"/>
        <w:rPr>
          <w:smallCaps/>
        </w:rPr>
      </w:pPr>
    </w:p>
    <w:p w14:paraId="4219969C" w14:textId="77777777" w:rsidR="00411A1A" w:rsidRDefault="00445BE8">
      <w:pPr>
        <w:widowControl/>
        <w:numPr>
          <w:ilvl w:val="0"/>
          <w:numId w:val="3"/>
        </w:numPr>
        <w:jc w:val="both"/>
        <w:rPr>
          <w:b/>
          <w:u w:val="single"/>
        </w:rPr>
      </w:pPr>
      <w:r>
        <w:rPr>
          <w:b/>
          <w:u w:val="single"/>
        </w:rPr>
        <w:t>TYPE DE STAGE OFFERT :</w:t>
      </w:r>
    </w:p>
    <w:p w14:paraId="6AB3A720" w14:textId="77777777" w:rsidR="00411A1A" w:rsidRDefault="00411A1A">
      <w:pPr>
        <w:widowControl/>
        <w:jc w:val="both"/>
      </w:pPr>
    </w:p>
    <w:p w14:paraId="091F6945" w14:textId="77777777" w:rsidR="00411A1A" w:rsidRDefault="00445BE8">
      <w:pPr>
        <w:widowControl/>
        <w:numPr>
          <w:ilvl w:val="0"/>
          <w:numId w:val="2"/>
        </w:numPr>
        <w:jc w:val="both"/>
      </w:pPr>
      <w:r>
        <w:rPr>
          <w:smallCaps/>
        </w:rPr>
        <w:t>Matières PREFERENTIELLES :</w:t>
      </w:r>
      <w:r>
        <w:t xml:space="preserve"> </w:t>
      </w:r>
    </w:p>
    <w:p w14:paraId="15162C19" w14:textId="77777777" w:rsidR="00411A1A" w:rsidRDefault="00445BE8">
      <w:pPr>
        <w:widowControl/>
        <w:ind w:left="708" w:firstLine="708"/>
        <w:jc w:val="both"/>
      </w:pPr>
      <w:r>
        <w:t>Civil</w:t>
      </w:r>
      <w:r>
        <w:tab/>
      </w:r>
      <w:r>
        <w:tab/>
      </w:r>
      <w:r>
        <w:tab/>
      </w:r>
      <w:r>
        <w:tab/>
      </w:r>
      <w:r>
        <w:tab/>
      </w:r>
      <w:r w:rsidRPr="002600FA">
        <w:rPr>
          <w:strike/>
        </w:rPr>
        <w:t>Commercial</w:t>
      </w:r>
    </w:p>
    <w:p w14:paraId="0EA67F1F" w14:textId="77777777" w:rsidR="00411A1A" w:rsidRDefault="00445BE8">
      <w:pPr>
        <w:widowControl/>
        <w:jc w:val="both"/>
      </w:pPr>
      <w:r>
        <w:tab/>
      </w:r>
      <w:r>
        <w:tab/>
        <w:t>Roulage</w:t>
      </w:r>
      <w:r>
        <w:tab/>
      </w:r>
      <w:r>
        <w:tab/>
      </w:r>
      <w:r>
        <w:tab/>
      </w:r>
      <w:r>
        <w:tab/>
        <w:t>Pénal</w:t>
      </w:r>
    </w:p>
    <w:p w14:paraId="2467790B" w14:textId="77777777" w:rsidR="00411A1A" w:rsidRDefault="00445BE8">
      <w:pPr>
        <w:widowControl/>
        <w:jc w:val="both"/>
      </w:pPr>
      <w:r>
        <w:tab/>
      </w:r>
      <w:r>
        <w:tab/>
        <w:t>Jeunesse</w:t>
      </w:r>
      <w:r>
        <w:tab/>
      </w:r>
      <w:r>
        <w:tab/>
      </w:r>
      <w:r>
        <w:tab/>
      </w:r>
      <w:r>
        <w:tab/>
        <w:t>Familial</w:t>
      </w:r>
    </w:p>
    <w:p w14:paraId="309B57FD" w14:textId="77777777" w:rsidR="00411A1A" w:rsidRPr="002600FA" w:rsidRDefault="00445BE8">
      <w:pPr>
        <w:widowControl/>
        <w:jc w:val="both"/>
      </w:pPr>
      <w:r>
        <w:tab/>
      </w:r>
      <w:r>
        <w:tab/>
      </w:r>
      <w:r w:rsidRPr="002600FA">
        <w:rPr>
          <w:strike/>
        </w:rPr>
        <w:t>Etranger</w:t>
      </w:r>
      <w:r w:rsidRPr="002600FA">
        <w:tab/>
      </w:r>
      <w:r w:rsidRPr="002600FA">
        <w:tab/>
      </w:r>
      <w:r w:rsidRPr="002600FA">
        <w:tab/>
      </w:r>
      <w:r w:rsidRPr="002600FA">
        <w:tab/>
        <w:t>Social</w:t>
      </w:r>
    </w:p>
    <w:p w14:paraId="528B5934" w14:textId="77777777" w:rsidR="00411A1A" w:rsidRDefault="00445BE8">
      <w:pPr>
        <w:widowControl/>
        <w:jc w:val="both"/>
      </w:pPr>
      <w:r w:rsidRPr="002600FA">
        <w:tab/>
      </w:r>
      <w:r w:rsidRPr="002600FA">
        <w:tab/>
      </w:r>
      <w:r w:rsidRPr="002600FA">
        <w:rPr>
          <w:strike/>
        </w:rPr>
        <w:t>Fiscal</w:t>
      </w:r>
      <w:r w:rsidRPr="002600FA">
        <w:tab/>
      </w:r>
      <w:r>
        <w:tab/>
      </w:r>
      <w:r>
        <w:tab/>
      </w:r>
      <w:r>
        <w:tab/>
      </w:r>
      <w:r>
        <w:tab/>
        <w:t>Resp. Civ.</w:t>
      </w:r>
    </w:p>
    <w:p w14:paraId="46EA06FE" w14:textId="77777777" w:rsidR="00411A1A" w:rsidRDefault="00411A1A">
      <w:pPr>
        <w:widowControl/>
        <w:jc w:val="both"/>
      </w:pPr>
    </w:p>
    <w:p w14:paraId="1B1B15B8" w14:textId="7F81E923" w:rsidR="00411A1A" w:rsidRDefault="00445BE8">
      <w:pPr>
        <w:widowControl/>
        <w:jc w:val="both"/>
      </w:pPr>
      <w:r>
        <w:t>Autres :</w:t>
      </w:r>
      <w:r w:rsidR="002600FA">
        <w:t xml:space="preserve"> Médiation de dettes et administration des biens et de la personne. </w:t>
      </w:r>
    </w:p>
    <w:p w14:paraId="791CE658" w14:textId="77777777" w:rsidR="00411A1A" w:rsidRDefault="00411A1A">
      <w:pPr>
        <w:widowControl/>
        <w:jc w:val="both"/>
      </w:pPr>
    </w:p>
    <w:p w14:paraId="64BDA824" w14:textId="77777777" w:rsidR="00411A1A" w:rsidRDefault="00445BE8">
      <w:pPr>
        <w:widowControl/>
        <w:numPr>
          <w:ilvl w:val="0"/>
          <w:numId w:val="2"/>
        </w:numPr>
        <w:jc w:val="both"/>
      </w:pPr>
      <w:r>
        <w:rPr>
          <w:smallCaps/>
        </w:rPr>
        <w:t>Disponibilité demandee</w:t>
      </w:r>
      <w:r>
        <w:t xml:space="preserve"> : </w:t>
      </w:r>
    </w:p>
    <w:p w14:paraId="5AE855C0" w14:textId="22A345CE" w:rsidR="00411A1A" w:rsidRDefault="002600FA">
      <w:pPr>
        <w:widowControl/>
        <w:numPr>
          <w:ilvl w:val="0"/>
          <w:numId w:val="4"/>
        </w:numPr>
        <w:jc w:val="both"/>
      </w:pPr>
      <w:r>
        <w:t>I</w:t>
      </w:r>
      <w:r w:rsidR="00445BE8">
        <w:t>mmédia</w:t>
      </w:r>
      <w:r>
        <w:t>te</w:t>
      </w:r>
      <w:r w:rsidR="00445BE8">
        <w:tab/>
      </w:r>
    </w:p>
    <w:p w14:paraId="1E2E9D70" w14:textId="77777777" w:rsidR="00411A1A" w:rsidRDefault="00411A1A">
      <w:pPr>
        <w:widowControl/>
        <w:numPr>
          <w:ilvl w:val="12"/>
          <w:numId w:val="0"/>
        </w:numPr>
        <w:ind w:left="288"/>
        <w:jc w:val="both"/>
      </w:pPr>
    </w:p>
    <w:p w14:paraId="7D5AA0BC" w14:textId="310BDBFA" w:rsidR="00411A1A" w:rsidRDefault="00445BE8">
      <w:pPr>
        <w:widowControl/>
        <w:numPr>
          <w:ilvl w:val="0"/>
          <w:numId w:val="2"/>
        </w:numPr>
        <w:jc w:val="both"/>
      </w:pPr>
      <w:r>
        <w:t>DIPLÔME SUPPLEMENTAIRE DEMANDE :</w:t>
      </w:r>
      <w:r w:rsidR="002600FA">
        <w:t xml:space="preserve"> Non </w:t>
      </w:r>
    </w:p>
    <w:p w14:paraId="18D53E57" w14:textId="77777777" w:rsidR="00411A1A" w:rsidRDefault="00411A1A">
      <w:pPr>
        <w:widowControl/>
        <w:jc w:val="both"/>
      </w:pPr>
    </w:p>
    <w:p w14:paraId="47C554C4" w14:textId="2DA97413" w:rsidR="00411A1A" w:rsidRDefault="00445BE8">
      <w:pPr>
        <w:widowControl/>
        <w:numPr>
          <w:ilvl w:val="0"/>
          <w:numId w:val="2"/>
        </w:numPr>
        <w:jc w:val="both"/>
      </w:pPr>
      <w:r>
        <w:rPr>
          <w:smallCaps/>
        </w:rPr>
        <w:t>connaissance des Langues</w:t>
      </w:r>
      <w:r>
        <w:t xml:space="preserve"> </w:t>
      </w:r>
      <w:proofErr w:type="gramStart"/>
      <w:r>
        <w:t>DEMANDEE:</w:t>
      </w:r>
      <w:proofErr w:type="gramEnd"/>
      <w:r>
        <w:t xml:space="preserve"> </w:t>
      </w:r>
      <w:r w:rsidR="002600FA">
        <w:t>Français / anglais et néerlandais sont des atouts</w:t>
      </w:r>
    </w:p>
    <w:p w14:paraId="7851AFC7" w14:textId="77777777" w:rsidR="00411A1A" w:rsidRDefault="00411A1A">
      <w:pPr>
        <w:widowControl/>
        <w:jc w:val="both"/>
      </w:pPr>
    </w:p>
    <w:p w14:paraId="70D1578E" w14:textId="58D6C309" w:rsidR="00411A1A" w:rsidRDefault="00445BE8">
      <w:pPr>
        <w:widowControl/>
        <w:numPr>
          <w:ilvl w:val="0"/>
          <w:numId w:val="2"/>
        </w:numPr>
        <w:jc w:val="both"/>
      </w:pPr>
      <w:r>
        <w:rPr>
          <w:smallCaps/>
          <w:sz w:val="20"/>
        </w:rPr>
        <w:t>LE</w:t>
      </w:r>
      <w:r>
        <w:rPr>
          <w:smallCaps/>
        </w:rPr>
        <w:t xml:space="preserve"> stagiaire </w:t>
      </w:r>
      <w:r>
        <w:rPr>
          <w:smallCaps/>
          <w:sz w:val="22"/>
        </w:rPr>
        <w:t>d</w:t>
      </w:r>
      <w:r>
        <w:rPr>
          <w:smallCaps/>
          <w:sz w:val="20"/>
        </w:rPr>
        <w:t xml:space="preserve">OIT </w:t>
      </w:r>
      <w:r>
        <w:rPr>
          <w:smallCaps/>
        </w:rPr>
        <w:t>posseder une voiture</w:t>
      </w:r>
      <w:r>
        <w:t xml:space="preserve"> : oui </w:t>
      </w:r>
    </w:p>
    <w:p w14:paraId="2A18E2F1" w14:textId="77777777" w:rsidR="00411A1A" w:rsidRDefault="00411A1A">
      <w:pPr>
        <w:widowControl/>
        <w:jc w:val="both"/>
      </w:pPr>
    </w:p>
    <w:p w14:paraId="3E2D5547" w14:textId="77777777" w:rsidR="002600FA" w:rsidRDefault="002600FA">
      <w:pPr>
        <w:widowControl/>
        <w:jc w:val="both"/>
      </w:pPr>
    </w:p>
    <w:p w14:paraId="20F39CCA" w14:textId="77777777" w:rsidR="002600FA" w:rsidRDefault="002600FA">
      <w:pPr>
        <w:widowControl/>
        <w:jc w:val="both"/>
      </w:pPr>
    </w:p>
    <w:p w14:paraId="78C35550" w14:textId="77777777" w:rsidR="002600FA" w:rsidRDefault="002600FA">
      <w:pPr>
        <w:widowControl/>
        <w:jc w:val="both"/>
      </w:pPr>
    </w:p>
    <w:p w14:paraId="1B7E60F4" w14:textId="77777777" w:rsidR="002600FA" w:rsidRDefault="002600FA">
      <w:pPr>
        <w:widowControl/>
        <w:jc w:val="both"/>
      </w:pPr>
    </w:p>
    <w:p w14:paraId="44E6E495" w14:textId="77777777" w:rsidR="00003AD5" w:rsidRDefault="00003AD5">
      <w:pPr>
        <w:widowControl/>
        <w:jc w:val="both"/>
      </w:pPr>
    </w:p>
    <w:p w14:paraId="17C6F0E0" w14:textId="77777777" w:rsidR="00411A1A" w:rsidRDefault="00445BE8">
      <w:pPr>
        <w:widowControl/>
        <w:numPr>
          <w:ilvl w:val="0"/>
          <w:numId w:val="2"/>
        </w:numPr>
        <w:jc w:val="both"/>
        <w:rPr>
          <w:u w:val="single"/>
        </w:rPr>
      </w:pPr>
      <w:r>
        <w:rPr>
          <w:u w:val="single"/>
        </w:rPr>
        <w:t>DIVERS :</w:t>
      </w:r>
    </w:p>
    <w:p w14:paraId="6D5777FB" w14:textId="77777777" w:rsidR="002600FA" w:rsidRDefault="002600FA" w:rsidP="002600FA">
      <w:pPr>
        <w:pStyle w:val="Paragraphedeliste"/>
        <w:rPr>
          <w:u w:val="single"/>
        </w:rPr>
      </w:pPr>
    </w:p>
    <w:p w14:paraId="67803B9C" w14:textId="26B54208" w:rsidR="002600FA" w:rsidRDefault="002600FA" w:rsidP="002600FA">
      <w:pPr>
        <w:widowControl/>
        <w:jc w:val="both"/>
      </w:pPr>
      <w:r w:rsidRPr="002600FA">
        <w:t>Nous vous proposons :</w:t>
      </w:r>
    </w:p>
    <w:p w14:paraId="39AFEC83" w14:textId="77777777" w:rsidR="002600FA" w:rsidRDefault="002600FA" w:rsidP="002600FA">
      <w:pPr>
        <w:widowControl/>
        <w:jc w:val="both"/>
      </w:pPr>
    </w:p>
    <w:p w14:paraId="50B7A37F" w14:textId="4BC7590C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L’intégration au sein d’un cabinet pluridisciplinaire à taille humaine, favorisant les échanges, l’entraide et le développement des compétences ;</w:t>
      </w:r>
    </w:p>
    <w:p w14:paraId="1F34E868" w14:textId="77777777" w:rsidR="002600FA" w:rsidRDefault="002600FA" w:rsidP="002600FA">
      <w:pPr>
        <w:widowControl/>
        <w:jc w:val="both"/>
      </w:pPr>
    </w:p>
    <w:p w14:paraId="4BC4ACD5" w14:textId="77777777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Une implication concrète dans la gestion des dossiers, les contacts avec les clients, les audiences et les réflexions stratégiques du cabinet ;</w:t>
      </w:r>
    </w:p>
    <w:p w14:paraId="21DE8B76" w14:textId="77777777" w:rsidR="002600FA" w:rsidRDefault="002600FA" w:rsidP="002600FA">
      <w:pPr>
        <w:widowControl/>
        <w:jc w:val="both"/>
      </w:pPr>
    </w:p>
    <w:p w14:paraId="30081F1F" w14:textId="5327330E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Un accompagnement personnalisé permettant une montée en autonomie progressive et une réelle responsabilisation ;</w:t>
      </w:r>
    </w:p>
    <w:p w14:paraId="30D066EC" w14:textId="77777777" w:rsidR="002600FA" w:rsidRDefault="002600FA" w:rsidP="002600FA">
      <w:pPr>
        <w:widowControl/>
        <w:jc w:val="both"/>
      </w:pPr>
    </w:p>
    <w:p w14:paraId="429EB5E3" w14:textId="5CB542CC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 xml:space="preserve">Un environnement de travail moderne, convivial et dynamique, propice à l’épanouissement professionnel (open </w:t>
      </w:r>
      <w:proofErr w:type="spellStart"/>
      <w:r>
        <w:t>space</w:t>
      </w:r>
      <w:proofErr w:type="spellEnd"/>
      <w:r>
        <w:t>, outils performants, parking, etc.) ;</w:t>
      </w:r>
    </w:p>
    <w:p w14:paraId="4B1DAD10" w14:textId="77777777" w:rsidR="002600FA" w:rsidRDefault="002600FA" w:rsidP="002600FA">
      <w:pPr>
        <w:widowControl/>
        <w:jc w:val="both"/>
      </w:pPr>
    </w:p>
    <w:p w14:paraId="7658B91B" w14:textId="2BDFFDF0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Une approche du métier orientée tant vers le conseil, la prévention des litiges et la recherche de solutions pragmatiques que vers le contentieux ;</w:t>
      </w:r>
    </w:p>
    <w:p w14:paraId="224009BF" w14:textId="77777777" w:rsidR="002600FA" w:rsidRDefault="002600FA" w:rsidP="002600FA">
      <w:pPr>
        <w:widowControl/>
        <w:jc w:val="both"/>
      </w:pPr>
    </w:p>
    <w:p w14:paraId="6BE01ADA" w14:textId="77777777" w:rsidR="002600FA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La perspective de s’inscrire durablement dans le développement du cabinet, avec de réelles opportunités d’évolution professionnelle ;</w:t>
      </w:r>
    </w:p>
    <w:p w14:paraId="0063668B" w14:textId="77777777" w:rsidR="002600FA" w:rsidRDefault="002600FA" w:rsidP="002600FA">
      <w:pPr>
        <w:widowControl/>
        <w:jc w:val="both"/>
      </w:pPr>
    </w:p>
    <w:p w14:paraId="733483D7" w14:textId="4DCDBAE4" w:rsidR="00445BE8" w:rsidRDefault="002600FA" w:rsidP="002600FA">
      <w:pPr>
        <w:pStyle w:val="Paragraphedeliste"/>
        <w:widowControl/>
        <w:numPr>
          <w:ilvl w:val="0"/>
          <w:numId w:val="6"/>
        </w:numPr>
        <w:jc w:val="both"/>
      </w:pPr>
      <w:r>
        <w:t>La possibilité de développer progressivement votre clientèle personnelle</w:t>
      </w:r>
      <w:r>
        <w:t xml:space="preserve">. </w:t>
      </w:r>
    </w:p>
    <w:p w14:paraId="35D1229A" w14:textId="77777777" w:rsidR="002600FA" w:rsidRDefault="002600FA">
      <w:pPr>
        <w:widowControl/>
        <w:jc w:val="both"/>
      </w:pPr>
    </w:p>
    <w:p w14:paraId="357FD5BC" w14:textId="77777777" w:rsidR="002600FA" w:rsidRDefault="002600FA">
      <w:pPr>
        <w:widowControl/>
        <w:jc w:val="both"/>
      </w:pPr>
    </w:p>
    <w:p w14:paraId="40B2BA8E" w14:textId="1C02E109" w:rsidR="00445BE8" w:rsidRDefault="00445BE8">
      <w:pPr>
        <w:widowControl/>
        <w:jc w:val="both"/>
      </w:pPr>
      <w:r>
        <w:t xml:space="preserve">Date : </w:t>
      </w:r>
      <w:r>
        <w:tab/>
      </w:r>
      <w:r w:rsidR="002600FA">
        <w:t>1</w:t>
      </w:r>
      <w:r w:rsidR="002600FA" w:rsidRPr="002600FA">
        <w:rPr>
          <w:vertAlign w:val="superscript"/>
        </w:rPr>
        <w:t>er</w:t>
      </w:r>
      <w:r w:rsidR="002600FA">
        <w:t xml:space="preserve"> juin 2026</w:t>
      </w:r>
      <w:r>
        <w:tab/>
      </w:r>
      <w:r>
        <w:tab/>
      </w:r>
      <w:r>
        <w:tab/>
      </w:r>
      <w:r>
        <w:tab/>
        <w:t xml:space="preserve"> </w:t>
      </w:r>
    </w:p>
    <w:sectPr w:rsidR="00445BE8" w:rsidSect="00445BE8">
      <w:headerReference w:type="default" r:id="rId11"/>
      <w:endnotePr>
        <w:numFmt w:val="decimal"/>
      </w:endnotePr>
      <w:pgSz w:w="11907" w:h="16840"/>
      <w:pgMar w:top="1418" w:right="1418" w:bottom="568" w:left="1418" w:header="720" w:footer="720" w:gutter="0"/>
      <w:paperSrc w:first="1" w:other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2E78D" w14:textId="77777777" w:rsidR="009739D5" w:rsidRDefault="009739D5" w:rsidP="00441C84">
      <w:r>
        <w:separator/>
      </w:r>
    </w:p>
  </w:endnote>
  <w:endnote w:type="continuationSeparator" w:id="0">
    <w:p w14:paraId="064D0F1D" w14:textId="77777777" w:rsidR="009739D5" w:rsidRDefault="009739D5" w:rsidP="0044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Xinwei">
    <w:charset w:val="86"/>
    <w:family w:val="auto"/>
    <w:pitch w:val="variable"/>
    <w:sig w:usb0="00000001" w:usb1="080F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B8D7F" w14:textId="77777777" w:rsidR="009739D5" w:rsidRDefault="009739D5" w:rsidP="00441C84">
      <w:r>
        <w:separator/>
      </w:r>
    </w:p>
  </w:footnote>
  <w:footnote w:type="continuationSeparator" w:id="0">
    <w:p w14:paraId="087F9743" w14:textId="77777777" w:rsidR="009739D5" w:rsidRDefault="009739D5" w:rsidP="00441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2997E" w14:textId="77777777" w:rsidR="00441C84" w:rsidRDefault="00441C84">
    <w:pPr>
      <w:pStyle w:val="En-tte"/>
    </w:pPr>
    <w:r>
      <w:rPr>
        <w:noProof/>
        <w:lang w:val="fr-BE" w:eastAsia="fr-BE"/>
      </w:rPr>
      <w:drawing>
        <wp:inline distT="0" distB="0" distL="0" distR="0" wp14:anchorId="6F4312B7" wp14:editId="7B31F34F">
          <wp:extent cx="1036906" cy="8763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reau 2020-tricolore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41" cy="876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22A6A15A"/>
    <w:lvl w:ilvl="0">
      <w:numFmt w:val="decimal"/>
      <w:lvlText w:val="*"/>
      <w:lvlJc w:val="left"/>
    </w:lvl>
  </w:abstractNum>
  <w:abstractNum w:abstractNumId="1" w15:restartNumberingAfterBreak="0">
    <w:nsid w:val="1C0A5204"/>
    <w:multiLevelType w:val="hybridMultilevel"/>
    <w:tmpl w:val="6644DB5C"/>
    <w:lvl w:ilvl="0" w:tplc="D97E3A6C">
      <w:start w:val="1"/>
      <w:numFmt w:val="bullet"/>
      <w:lvlText w:val="-"/>
      <w:lvlJc w:val="left"/>
      <w:pPr>
        <w:ind w:left="720" w:hanging="360"/>
      </w:pPr>
      <w:rPr>
        <w:rFonts w:ascii="STXinwei" w:eastAsia="STXinwei" w:hAnsi="Symbol" w:hint="eastAsia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A4EDA"/>
    <w:multiLevelType w:val="singleLevel"/>
    <w:tmpl w:val="89BC89AE"/>
    <w:lvl w:ilvl="0">
      <w:start w:val="2"/>
      <w:numFmt w:val="upperRoman"/>
      <w:lvlText w:val="%1. "/>
      <w:legacy w:legacy="1" w:legacySpace="0" w:legacyIndent="283"/>
      <w:lvlJc w:val="left"/>
      <w:pPr>
        <w:ind w:left="283" w:hanging="283"/>
      </w:pPr>
      <w:rPr>
        <w:sz w:val="24"/>
      </w:rPr>
    </w:lvl>
  </w:abstractNum>
  <w:abstractNum w:abstractNumId="3" w15:restartNumberingAfterBreak="0">
    <w:nsid w:val="60BB2DB9"/>
    <w:multiLevelType w:val="singleLevel"/>
    <w:tmpl w:val="7BB2EB4A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sz w:val="24"/>
      </w:rPr>
    </w:lvl>
  </w:abstractNum>
  <w:abstractNum w:abstractNumId="4" w15:restartNumberingAfterBreak="0">
    <w:nsid w:val="72796673"/>
    <w:multiLevelType w:val="hybridMultilevel"/>
    <w:tmpl w:val="2038831A"/>
    <w:lvl w:ilvl="0" w:tplc="2076A554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766579414">
    <w:abstractNumId w:val="3"/>
  </w:num>
  <w:num w:numId="2" w16cid:durableId="40423248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4"/>
        </w:rPr>
      </w:lvl>
    </w:lvlOverride>
  </w:num>
  <w:num w:numId="3" w16cid:durableId="333261583">
    <w:abstractNumId w:val="2"/>
  </w:num>
  <w:num w:numId="4" w16cid:durableId="106040311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71" w:hanging="283"/>
        </w:pPr>
        <w:rPr>
          <w:rFonts w:ascii="Symbol" w:hAnsi="Symbol" w:hint="default"/>
        </w:rPr>
      </w:lvl>
    </w:lvlOverride>
  </w:num>
  <w:num w:numId="5" w16cid:durableId="1332831368">
    <w:abstractNumId w:val="4"/>
  </w:num>
  <w:num w:numId="6" w16cid:durableId="2099978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BE8"/>
    <w:rsid w:val="00003AD5"/>
    <w:rsid w:val="002600FA"/>
    <w:rsid w:val="003A6F50"/>
    <w:rsid w:val="00411A1A"/>
    <w:rsid w:val="00441C84"/>
    <w:rsid w:val="00445BE8"/>
    <w:rsid w:val="009739D5"/>
    <w:rsid w:val="00B9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649204"/>
  <w15:docId w15:val="{5E497F6D-DE93-4F87-8F86-33D32CC0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lang w:val="fr-FR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styleId="Corpsdetexte">
    <w:name w:val="Body Text"/>
    <w:basedOn w:val="Normal"/>
    <w:semiHidden/>
    <w:pPr>
      <w:widowControl/>
      <w:jc w:val="both"/>
    </w:pPr>
    <w:rPr>
      <w:sz w:val="22"/>
    </w:rPr>
  </w:style>
  <w:style w:type="paragraph" w:styleId="En-tte">
    <w:name w:val="header"/>
    <w:basedOn w:val="Normal"/>
    <w:link w:val="En-tteCar"/>
    <w:uiPriority w:val="99"/>
    <w:unhideWhenUsed/>
    <w:rsid w:val="00441C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1C84"/>
    <w:rPr>
      <w:sz w:val="24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441C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1C84"/>
    <w:rPr>
      <w:sz w:val="24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1C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C84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260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reaudeliege-huy.b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xtranet.avocats.be/fr/code-de-deontolog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ps@barreaudeliege-huy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xtra-liege-huy.avocats.be/annoncest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renvoyer à Maître Clarisse WESTHOF, Rue Louvrex, 55-57 à 4000 Liège (fax : 04/220</vt:lpstr>
    </vt:vector>
  </TitlesOfParts>
  <Company>Y</Company>
  <LinksUpToDate>false</LinksUpToDate>
  <CharactersWithSpaces>2563</CharactersWithSpaces>
  <SharedDoc>false</SharedDoc>
  <HLinks>
    <vt:vector size="12" baseType="variant">
      <vt:variant>
        <vt:i4>5374050</vt:i4>
      </vt:variant>
      <vt:variant>
        <vt:i4>3</vt:i4>
      </vt:variant>
      <vt:variant>
        <vt:i4>0</vt:i4>
      </vt:variant>
      <vt:variant>
        <vt:i4>5</vt:i4>
      </vt:variant>
      <vt:variant>
        <vt:lpwstr>mailto:cps@barreaudeliege.be</vt:lpwstr>
      </vt:variant>
      <vt:variant>
        <vt:lpwstr/>
      </vt:variant>
      <vt:variant>
        <vt:i4>720968</vt:i4>
      </vt:variant>
      <vt:variant>
        <vt:i4>0</vt:i4>
      </vt:variant>
      <vt:variant>
        <vt:i4>0</vt:i4>
      </vt:variant>
      <vt:variant>
        <vt:i4>5</vt:i4>
      </vt:variant>
      <vt:variant>
        <vt:lpwstr>http://www.barreaudeliege.be/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renvoyer à Maître Clarisse WESTHOF, Rue Louvrex, 55-57 à 4000 Liège (fax : 04/220</dc:title>
  <dc:creator>X</dc:creator>
  <cp:lastModifiedBy>Anteeo - Info</cp:lastModifiedBy>
  <cp:revision>4</cp:revision>
  <cp:lastPrinted>2019-11-29T15:02:00Z</cp:lastPrinted>
  <dcterms:created xsi:type="dcterms:W3CDTF">2021-12-29T10:44:00Z</dcterms:created>
  <dcterms:modified xsi:type="dcterms:W3CDTF">2026-06-01T12:52:00Z</dcterms:modified>
</cp:coreProperties>
</file>