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3D" w:rsidRDefault="003E683D" w:rsidP="00A22334">
      <w:pPr>
        <w:pStyle w:val="BLdate"/>
        <w:ind w:left="3544"/>
        <w:jc w:val="left"/>
        <w:rPr>
          <w:rFonts w:asciiTheme="majorHAnsi" w:hAnsiTheme="majorHAnsi" w:cs="Calibri"/>
          <w:sz w:val="24"/>
          <w:szCs w:val="24"/>
        </w:rPr>
      </w:pPr>
    </w:p>
    <w:p w:rsidR="005E3FF6" w:rsidRPr="00821A56" w:rsidRDefault="003379F4" w:rsidP="00A22334">
      <w:pPr>
        <w:pStyle w:val="BLdate"/>
        <w:ind w:left="3544"/>
        <w:jc w:val="left"/>
        <w:rPr>
          <w:rFonts w:asciiTheme="majorHAnsi" w:hAnsiTheme="majorHAnsi" w:cs="Calibri"/>
          <w:sz w:val="24"/>
          <w:szCs w:val="24"/>
        </w:rPr>
      </w:pPr>
      <w:r w:rsidRPr="00821A56">
        <w:rPr>
          <w:rFonts w:asciiTheme="majorHAnsi" w:hAnsiTheme="majorHAnsi" w:cs="Calibri"/>
          <w:sz w:val="24"/>
          <w:szCs w:val="24"/>
        </w:rPr>
        <w:t>Liège, le</w:t>
      </w:r>
      <w:r w:rsidR="009A25CB" w:rsidRPr="00821A56">
        <w:rPr>
          <w:rFonts w:asciiTheme="majorHAnsi" w:hAnsiTheme="majorHAnsi" w:cs="Calibri"/>
          <w:sz w:val="24"/>
          <w:szCs w:val="24"/>
        </w:rPr>
        <w:t xml:space="preserve"> </w:t>
      </w:r>
      <w:r w:rsidR="009A25CB" w:rsidRPr="00821A56">
        <w:rPr>
          <w:rFonts w:asciiTheme="majorHAnsi" w:hAnsiTheme="majorHAnsi" w:cs="Calibri"/>
          <w:sz w:val="24"/>
          <w:szCs w:val="24"/>
        </w:rPr>
        <w:fldChar w:fldCharType="begin"/>
      </w:r>
      <w:r w:rsidR="009A25CB" w:rsidRPr="00821A56">
        <w:rPr>
          <w:rFonts w:asciiTheme="majorHAnsi" w:hAnsiTheme="majorHAnsi" w:cs="Calibri"/>
          <w:sz w:val="24"/>
          <w:szCs w:val="24"/>
        </w:rPr>
        <w:instrText xml:space="preserve"> TIME \@ "d MMMM yyyy" </w:instrText>
      </w:r>
      <w:r w:rsidR="009A25CB" w:rsidRPr="00821A56">
        <w:rPr>
          <w:rFonts w:asciiTheme="majorHAnsi" w:hAnsiTheme="majorHAnsi" w:cs="Calibri"/>
          <w:sz w:val="24"/>
          <w:szCs w:val="24"/>
        </w:rPr>
        <w:fldChar w:fldCharType="separate"/>
      </w:r>
      <w:r w:rsidR="00E57BBC">
        <w:rPr>
          <w:rFonts w:asciiTheme="majorHAnsi" w:hAnsiTheme="majorHAnsi" w:cs="Calibri"/>
          <w:noProof/>
          <w:sz w:val="24"/>
          <w:szCs w:val="24"/>
        </w:rPr>
        <w:t>11 janvier 2019</w:t>
      </w:r>
      <w:r w:rsidR="009A25CB" w:rsidRPr="00821A56">
        <w:rPr>
          <w:rFonts w:asciiTheme="majorHAnsi" w:hAnsiTheme="majorHAnsi" w:cs="Calibri"/>
          <w:sz w:val="24"/>
          <w:szCs w:val="24"/>
        </w:rPr>
        <w:fldChar w:fldCharType="end"/>
      </w:r>
    </w:p>
    <w:p w:rsidR="00DC1A2E" w:rsidRPr="00821A56" w:rsidRDefault="00DC1A2E" w:rsidP="00A22334">
      <w:pPr>
        <w:pStyle w:val="BLcoordonnees"/>
        <w:ind w:left="3544"/>
        <w:rPr>
          <w:rFonts w:asciiTheme="majorHAnsi" w:hAnsiTheme="majorHAnsi" w:cs="Calibri"/>
          <w:sz w:val="24"/>
          <w:szCs w:val="24"/>
        </w:rPr>
      </w:pPr>
    </w:p>
    <w:p w:rsidR="00FA28C7" w:rsidRPr="00821A56" w:rsidRDefault="007E3505" w:rsidP="00DC6467">
      <w:pPr>
        <w:pStyle w:val="BLcoordonneesderniereligne"/>
        <w:ind w:left="3544" w:hanging="3544"/>
        <w:jc w:val="center"/>
        <w:rPr>
          <w:rFonts w:asciiTheme="majorHAnsi" w:hAnsiTheme="majorHAnsi" w:cs="Calibri"/>
          <w:b/>
          <w:i/>
          <w:sz w:val="24"/>
          <w:szCs w:val="24"/>
          <w:u w:val="single"/>
        </w:rPr>
      </w:pPr>
      <w:r w:rsidRPr="00821A56">
        <w:rPr>
          <w:rFonts w:asciiTheme="majorHAnsi" w:hAnsiTheme="majorHAnsi" w:cs="Calibri"/>
          <w:b/>
          <w:i/>
          <w:sz w:val="24"/>
          <w:szCs w:val="24"/>
          <w:u w:val="single"/>
        </w:rPr>
        <w:t>COMMUNIQUE DE PRESSE</w:t>
      </w:r>
    </w:p>
    <w:p w:rsidR="00DC1A2E" w:rsidRPr="00821A56" w:rsidRDefault="003E575E" w:rsidP="00457347">
      <w:pPr>
        <w:jc w:val="center"/>
        <w:rPr>
          <w:rFonts w:asciiTheme="majorHAnsi" w:hAnsiTheme="majorHAnsi"/>
          <w:b/>
          <w:u w:val="single"/>
        </w:rPr>
      </w:pPr>
      <w:r>
        <w:rPr>
          <w:rFonts w:asciiTheme="majorHAnsi" w:hAnsiTheme="majorHAnsi"/>
          <w:b/>
          <w:u w:val="single"/>
        </w:rPr>
        <w:t>Accueil des enfants de détenus dans les prisons : le barreau se mobilise</w:t>
      </w:r>
    </w:p>
    <w:p w:rsidR="00DC1A2E" w:rsidRDefault="00DC1A2E" w:rsidP="00DC1A2E">
      <w:pPr>
        <w:rPr>
          <w:rFonts w:asciiTheme="majorHAnsi" w:hAnsiTheme="majorHAnsi"/>
        </w:rPr>
      </w:pPr>
    </w:p>
    <w:p w:rsidR="00457347" w:rsidRPr="00821A56" w:rsidRDefault="00457347" w:rsidP="00DC1A2E">
      <w:pPr>
        <w:rPr>
          <w:rFonts w:asciiTheme="majorHAnsi" w:hAnsiTheme="majorHAnsi"/>
        </w:rPr>
      </w:pPr>
    </w:p>
    <w:p w:rsidR="003E575E" w:rsidRDefault="00457347" w:rsidP="00457347">
      <w:pPr>
        <w:autoSpaceDE w:val="0"/>
        <w:autoSpaceDN w:val="0"/>
        <w:adjustRightInd w:val="0"/>
        <w:jc w:val="both"/>
        <w:rPr>
          <w:rFonts w:asciiTheme="majorHAnsi" w:hAnsiTheme="majorHAnsi"/>
          <w:b/>
          <w:i/>
          <w:sz w:val="22"/>
          <w:szCs w:val="22"/>
        </w:rPr>
      </w:pPr>
      <w:r w:rsidRPr="00457347">
        <w:rPr>
          <w:rFonts w:asciiTheme="majorHAnsi" w:hAnsiTheme="majorHAnsi"/>
          <w:b/>
          <w:i/>
          <w:sz w:val="22"/>
          <w:szCs w:val="22"/>
        </w:rPr>
        <w:t>L</w:t>
      </w:r>
      <w:r w:rsidR="003E575E">
        <w:rPr>
          <w:rFonts w:asciiTheme="majorHAnsi" w:hAnsiTheme="majorHAnsi"/>
          <w:b/>
          <w:i/>
          <w:sz w:val="22"/>
          <w:szCs w:val="22"/>
        </w:rPr>
        <w:t>a réception dans les établissements pénitentiaires des enfants qui viennent visiter leur parent détenu se déroule régulièrement dans de mauvaises conditions. Madame le Bâtonnier Isabelle TASSET, particulièrement émue par le témoignage des mères de famille qui sont privées de leur enfant</w:t>
      </w:r>
      <w:r w:rsidR="00874836">
        <w:rPr>
          <w:rFonts w:asciiTheme="majorHAnsi" w:hAnsiTheme="majorHAnsi"/>
          <w:b/>
          <w:i/>
          <w:sz w:val="22"/>
          <w:szCs w:val="22"/>
        </w:rPr>
        <w:t xml:space="preserve">, </w:t>
      </w:r>
      <w:r w:rsidR="00B62E22">
        <w:rPr>
          <w:rFonts w:asciiTheme="majorHAnsi" w:hAnsiTheme="majorHAnsi"/>
          <w:b/>
          <w:i/>
          <w:sz w:val="22"/>
          <w:szCs w:val="22"/>
        </w:rPr>
        <w:t xml:space="preserve">parfois </w:t>
      </w:r>
      <w:r w:rsidR="00B62E22" w:rsidRPr="008B5B97">
        <w:rPr>
          <w:rFonts w:asciiTheme="majorHAnsi" w:hAnsiTheme="majorHAnsi"/>
          <w:b/>
          <w:i/>
          <w:sz w:val="22"/>
          <w:szCs w:val="22"/>
        </w:rPr>
        <w:t>pendant</w:t>
      </w:r>
      <w:r w:rsidR="003E575E">
        <w:rPr>
          <w:rFonts w:asciiTheme="majorHAnsi" w:hAnsiTheme="majorHAnsi"/>
          <w:b/>
          <w:i/>
          <w:sz w:val="22"/>
          <w:szCs w:val="22"/>
        </w:rPr>
        <w:t xml:space="preserve"> </w:t>
      </w:r>
      <w:r w:rsidR="00B62E22">
        <w:rPr>
          <w:rFonts w:asciiTheme="majorHAnsi" w:hAnsiTheme="majorHAnsi"/>
          <w:b/>
          <w:i/>
          <w:sz w:val="22"/>
          <w:szCs w:val="22"/>
        </w:rPr>
        <w:t>plusieurs</w:t>
      </w:r>
      <w:r w:rsidR="003E575E">
        <w:rPr>
          <w:rFonts w:asciiTheme="majorHAnsi" w:hAnsiTheme="majorHAnsi"/>
          <w:b/>
          <w:i/>
          <w:sz w:val="22"/>
          <w:szCs w:val="22"/>
        </w:rPr>
        <w:t xml:space="preserve"> années, a souhaité que les barreaux soutiennent des projets afin d’améliorer ces conditions. Dès ce lundi 14 </w:t>
      </w:r>
      <w:r w:rsidR="00874836">
        <w:rPr>
          <w:rFonts w:asciiTheme="majorHAnsi" w:hAnsiTheme="majorHAnsi"/>
          <w:b/>
          <w:i/>
          <w:sz w:val="22"/>
          <w:szCs w:val="22"/>
        </w:rPr>
        <w:t xml:space="preserve">janvier 2019 </w:t>
      </w:r>
      <w:r w:rsidR="003E575E">
        <w:rPr>
          <w:rFonts w:asciiTheme="majorHAnsi" w:hAnsiTheme="majorHAnsi"/>
          <w:b/>
          <w:i/>
          <w:sz w:val="22"/>
          <w:szCs w:val="22"/>
        </w:rPr>
        <w:t>à 13H00, une première action concrète aura li</w:t>
      </w:r>
      <w:r w:rsidR="00B62E22">
        <w:rPr>
          <w:rFonts w:asciiTheme="majorHAnsi" w:hAnsiTheme="majorHAnsi"/>
          <w:b/>
          <w:i/>
          <w:sz w:val="22"/>
          <w:szCs w:val="22"/>
        </w:rPr>
        <w:t>eu par la remise de jouets à Lantin</w:t>
      </w:r>
      <w:r w:rsidR="003E575E">
        <w:rPr>
          <w:rFonts w:asciiTheme="majorHAnsi" w:hAnsiTheme="majorHAnsi"/>
          <w:b/>
          <w:i/>
          <w:sz w:val="22"/>
          <w:szCs w:val="22"/>
        </w:rPr>
        <w:t xml:space="preserve"> pour les enfants qui viennent en visite.</w:t>
      </w:r>
    </w:p>
    <w:p w:rsidR="00457347" w:rsidRPr="00457347" w:rsidRDefault="00457347" w:rsidP="00457347">
      <w:pPr>
        <w:autoSpaceDE w:val="0"/>
        <w:autoSpaceDN w:val="0"/>
        <w:adjustRightInd w:val="0"/>
        <w:jc w:val="both"/>
        <w:rPr>
          <w:rFonts w:asciiTheme="majorHAnsi" w:hAnsiTheme="majorHAnsi"/>
          <w:sz w:val="22"/>
          <w:szCs w:val="22"/>
        </w:rPr>
      </w:pPr>
    </w:p>
    <w:p w:rsidR="003E575E" w:rsidRPr="003E575E" w:rsidRDefault="00943693" w:rsidP="00853827">
      <w:pPr>
        <w:tabs>
          <w:tab w:val="left" w:pos="-1369"/>
          <w:tab w:val="left" w:pos="-649"/>
          <w:tab w:val="left" w:pos="2268"/>
          <w:tab w:val="left" w:pos="4395"/>
        </w:tabs>
        <w:suppressAutoHyphens/>
        <w:jc w:val="both"/>
        <w:rPr>
          <w:rFonts w:asciiTheme="majorHAnsi" w:hAnsiTheme="majorHAnsi"/>
          <w:sz w:val="22"/>
          <w:szCs w:val="22"/>
        </w:rPr>
      </w:pPr>
      <w:r>
        <w:rPr>
          <w:rFonts w:asciiTheme="majorHAnsi" w:hAnsiTheme="majorHAnsi"/>
          <w:sz w:val="22"/>
          <w:szCs w:val="22"/>
        </w:rPr>
        <w:t xml:space="preserve">Il y a deux ans, Madame le Bâtonnier Isabelle TASSET </w:t>
      </w:r>
      <w:r w:rsidR="003E575E" w:rsidRPr="003E575E">
        <w:rPr>
          <w:rFonts w:asciiTheme="majorHAnsi" w:hAnsiTheme="majorHAnsi"/>
          <w:sz w:val="22"/>
          <w:szCs w:val="22"/>
        </w:rPr>
        <w:t>assist</w:t>
      </w:r>
      <w:r>
        <w:rPr>
          <w:rFonts w:asciiTheme="majorHAnsi" w:hAnsiTheme="majorHAnsi"/>
          <w:sz w:val="22"/>
          <w:szCs w:val="22"/>
        </w:rPr>
        <w:t>ait</w:t>
      </w:r>
      <w:r w:rsidR="003E575E" w:rsidRPr="003E575E">
        <w:rPr>
          <w:rFonts w:asciiTheme="majorHAnsi" w:hAnsiTheme="majorHAnsi"/>
          <w:sz w:val="22"/>
          <w:szCs w:val="22"/>
        </w:rPr>
        <w:t xml:space="preserve"> </w:t>
      </w:r>
      <w:r w:rsidR="00B62E22">
        <w:rPr>
          <w:rFonts w:asciiTheme="majorHAnsi" w:hAnsiTheme="majorHAnsi"/>
          <w:sz w:val="22"/>
          <w:szCs w:val="22"/>
        </w:rPr>
        <w:t>à un spectacle mis en scène à Lantin</w:t>
      </w:r>
      <w:r w:rsidR="008B5B97">
        <w:rPr>
          <w:rFonts w:asciiTheme="majorHAnsi" w:hAnsiTheme="majorHAnsi"/>
          <w:sz w:val="22"/>
          <w:szCs w:val="22"/>
        </w:rPr>
        <w:t xml:space="preserve"> par des détenues</w:t>
      </w:r>
      <w:r w:rsidR="000840CF">
        <w:rPr>
          <w:rFonts w:asciiTheme="majorHAnsi" w:hAnsiTheme="majorHAnsi"/>
          <w:sz w:val="22"/>
          <w:szCs w:val="22"/>
        </w:rPr>
        <w:t>. E</w:t>
      </w:r>
      <w:r w:rsidR="003E575E" w:rsidRPr="003E575E">
        <w:rPr>
          <w:rFonts w:asciiTheme="majorHAnsi" w:hAnsiTheme="majorHAnsi"/>
          <w:sz w:val="22"/>
          <w:szCs w:val="22"/>
        </w:rPr>
        <w:t>lles exprimaient leur</w:t>
      </w:r>
      <w:r w:rsidR="00874836">
        <w:rPr>
          <w:rFonts w:asciiTheme="majorHAnsi" w:hAnsiTheme="majorHAnsi"/>
          <w:sz w:val="22"/>
          <w:szCs w:val="22"/>
        </w:rPr>
        <w:t>s</w:t>
      </w:r>
      <w:r w:rsidR="003E575E" w:rsidRPr="003E575E">
        <w:rPr>
          <w:rFonts w:asciiTheme="majorHAnsi" w:hAnsiTheme="majorHAnsi"/>
          <w:sz w:val="22"/>
          <w:szCs w:val="22"/>
        </w:rPr>
        <w:t xml:space="preserve"> difficultés, leurs souffrances, leur quotidien avec énormément de pudeur et de courage. </w:t>
      </w:r>
      <w:r>
        <w:rPr>
          <w:rFonts w:asciiTheme="majorHAnsi" w:hAnsiTheme="majorHAnsi"/>
          <w:sz w:val="22"/>
          <w:szCs w:val="22"/>
        </w:rPr>
        <w:t xml:space="preserve">Elle a </w:t>
      </w:r>
      <w:r w:rsidR="003E575E" w:rsidRPr="003E575E">
        <w:rPr>
          <w:rFonts w:asciiTheme="majorHAnsi" w:hAnsiTheme="majorHAnsi"/>
          <w:sz w:val="22"/>
          <w:szCs w:val="22"/>
        </w:rPr>
        <w:t>été particulièrement émue lorsque certaines ont parlé de leur enfant dont elles sont privées parfois durant plusieurs années. Elles les voient très peu et dans de mauvaises conditions. Elles n’ont pas les moyens de leur offrir des jouets</w:t>
      </w:r>
      <w:r w:rsidR="00853827">
        <w:rPr>
          <w:rFonts w:asciiTheme="majorHAnsi" w:hAnsiTheme="majorHAnsi"/>
          <w:sz w:val="22"/>
          <w:szCs w:val="22"/>
        </w:rPr>
        <w:t>.</w:t>
      </w:r>
      <w:r w:rsidR="00853827">
        <w:rPr>
          <w:rFonts w:asciiTheme="majorHAnsi" w:hAnsiTheme="majorHAnsi"/>
          <w:sz w:val="22"/>
          <w:szCs w:val="22"/>
        </w:rPr>
        <w:br/>
        <w:t>Par ailleurs, l</w:t>
      </w:r>
      <w:r w:rsidR="003E575E" w:rsidRPr="003E575E">
        <w:rPr>
          <w:rFonts w:asciiTheme="majorHAnsi" w:hAnsiTheme="majorHAnsi"/>
          <w:sz w:val="22"/>
          <w:szCs w:val="22"/>
        </w:rPr>
        <w:t>a salle d’attente et la pièce dans laquelle les visites se déroulent ne sont pas équipées pour accueillir les enfants.</w:t>
      </w:r>
    </w:p>
    <w:p w:rsid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p>
    <w:p w:rsidR="003E575E" w:rsidRPr="003E575E" w:rsidRDefault="00943693" w:rsidP="00853827">
      <w:pPr>
        <w:tabs>
          <w:tab w:val="left" w:pos="-1369"/>
          <w:tab w:val="left" w:pos="-649"/>
          <w:tab w:val="left" w:pos="2268"/>
          <w:tab w:val="left" w:pos="4395"/>
        </w:tabs>
        <w:suppressAutoHyphens/>
        <w:jc w:val="both"/>
        <w:rPr>
          <w:rFonts w:asciiTheme="majorHAnsi" w:hAnsiTheme="majorHAnsi"/>
          <w:sz w:val="22"/>
          <w:szCs w:val="22"/>
        </w:rPr>
      </w:pPr>
      <w:r>
        <w:rPr>
          <w:rFonts w:asciiTheme="majorHAnsi" w:hAnsiTheme="majorHAnsi"/>
          <w:sz w:val="22"/>
          <w:szCs w:val="22"/>
        </w:rPr>
        <w:t>Le conseil de l’Ordre des avocats du barreau de Liège a a</w:t>
      </w:r>
      <w:r w:rsidR="003E575E" w:rsidRPr="003E575E">
        <w:rPr>
          <w:rFonts w:asciiTheme="majorHAnsi" w:hAnsiTheme="majorHAnsi"/>
          <w:sz w:val="22"/>
          <w:szCs w:val="22"/>
        </w:rPr>
        <w:t>ccepté de réfléchir à des solutions</w:t>
      </w:r>
      <w:r>
        <w:rPr>
          <w:rFonts w:asciiTheme="majorHAnsi" w:hAnsiTheme="majorHAnsi"/>
          <w:sz w:val="22"/>
          <w:szCs w:val="22"/>
        </w:rPr>
        <w:t xml:space="preserve"> et une rencontre a également eu lieu avec les barreaux de Mons et de Gand qui portait notamment sur</w:t>
      </w:r>
      <w:r w:rsidR="003E575E" w:rsidRPr="003E575E">
        <w:rPr>
          <w:rFonts w:asciiTheme="majorHAnsi" w:hAnsiTheme="majorHAnsi"/>
          <w:sz w:val="22"/>
          <w:szCs w:val="22"/>
        </w:rPr>
        <w:t xml:space="preserve"> cette thématique.</w:t>
      </w: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r w:rsidRPr="003E575E">
        <w:rPr>
          <w:rFonts w:asciiTheme="majorHAnsi" w:hAnsiTheme="majorHAnsi"/>
          <w:sz w:val="22"/>
          <w:szCs w:val="22"/>
        </w:rPr>
        <w:t xml:space="preserve">Avec </w:t>
      </w:r>
      <w:r w:rsidR="00943693">
        <w:rPr>
          <w:rFonts w:asciiTheme="majorHAnsi" w:hAnsiTheme="majorHAnsi"/>
          <w:sz w:val="22"/>
          <w:szCs w:val="22"/>
        </w:rPr>
        <w:t>s</w:t>
      </w:r>
      <w:r w:rsidRPr="003E575E">
        <w:rPr>
          <w:rFonts w:asciiTheme="majorHAnsi" w:hAnsiTheme="majorHAnsi"/>
          <w:sz w:val="22"/>
          <w:szCs w:val="22"/>
        </w:rPr>
        <w:t>a commission des libertés</w:t>
      </w:r>
      <w:r w:rsidR="00943693">
        <w:rPr>
          <w:rFonts w:asciiTheme="majorHAnsi" w:hAnsiTheme="majorHAnsi"/>
          <w:sz w:val="22"/>
          <w:szCs w:val="22"/>
        </w:rPr>
        <w:t>, le barreau de Liège a</w:t>
      </w:r>
      <w:r w:rsidR="00B62E22">
        <w:rPr>
          <w:rFonts w:asciiTheme="majorHAnsi" w:hAnsiTheme="majorHAnsi"/>
          <w:sz w:val="22"/>
          <w:szCs w:val="22"/>
        </w:rPr>
        <w:t xml:space="preserve"> rencontré la direction de Lantin</w:t>
      </w:r>
      <w:r w:rsidRPr="003E575E">
        <w:rPr>
          <w:rFonts w:asciiTheme="majorHAnsi" w:hAnsiTheme="majorHAnsi"/>
          <w:sz w:val="22"/>
          <w:szCs w:val="22"/>
        </w:rPr>
        <w:t xml:space="preserve"> pour proposer que notre barreau participe à un projet d’aménagement des locaux. Les barreaux de Mons et de Gand ont aussi entrepri</w:t>
      </w:r>
      <w:r w:rsidR="00874836">
        <w:rPr>
          <w:rFonts w:asciiTheme="majorHAnsi" w:hAnsiTheme="majorHAnsi"/>
          <w:sz w:val="22"/>
          <w:szCs w:val="22"/>
        </w:rPr>
        <w:t>s</w:t>
      </w:r>
      <w:r w:rsidRPr="003E575E">
        <w:rPr>
          <w:rFonts w:asciiTheme="majorHAnsi" w:hAnsiTheme="majorHAnsi"/>
          <w:sz w:val="22"/>
          <w:szCs w:val="22"/>
        </w:rPr>
        <w:t xml:space="preserve"> </w:t>
      </w:r>
      <w:r w:rsidR="00943693">
        <w:rPr>
          <w:rFonts w:asciiTheme="majorHAnsi" w:hAnsiTheme="majorHAnsi"/>
          <w:sz w:val="22"/>
          <w:szCs w:val="22"/>
        </w:rPr>
        <w:t xml:space="preserve">des </w:t>
      </w:r>
      <w:r w:rsidRPr="003E575E">
        <w:rPr>
          <w:rFonts w:asciiTheme="majorHAnsi" w:hAnsiTheme="majorHAnsi"/>
          <w:sz w:val="22"/>
          <w:szCs w:val="22"/>
        </w:rPr>
        <w:t>démarches</w:t>
      </w:r>
      <w:r w:rsidR="00853827">
        <w:rPr>
          <w:rFonts w:asciiTheme="majorHAnsi" w:hAnsiTheme="majorHAnsi"/>
          <w:sz w:val="22"/>
          <w:szCs w:val="22"/>
        </w:rPr>
        <w:t xml:space="preserve"> en ce sens</w:t>
      </w:r>
      <w:r w:rsidRPr="003E575E">
        <w:rPr>
          <w:rFonts w:asciiTheme="majorHAnsi" w:hAnsiTheme="majorHAnsi"/>
          <w:sz w:val="22"/>
          <w:szCs w:val="22"/>
        </w:rPr>
        <w:t>.</w:t>
      </w: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r w:rsidRPr="003E575E">
        <w:rPr>
          <w:rFonts w:asciiTheme="majorHAnsi" w:hAnsiTheme="majorHAnsi"/>
          <w:sz w:val="22"/>
          <w:szCs w:val="22"/>
        </w:rPr>
        <w:t xml:space="preserve">Des conseillers de l’Ordre, dont Maître </w:t>
      </w:r>
      <w:r w:rsidR="00943693">
        <w:rPr>
          <w:rFonts w:asciiTheme="majorHAnsi" w:hAnsiTheme="majorHAnsi"/>
          <w:sz w:val="22"/>
          <w:szCs w:val="22"/>
        </w:rPr>
        <w:t xml:space="preserve">Sibylle </w:t>
      </w:r>
      <w:r w:rsidRPr="003E575E">
        <w:rPr>
          <w:rFonts w:asciiTheme="majorHAnsi" w:hAnsiTheme="majorHAnsi"/>
          <w:sz w:val="22"/>
          <w:szCs w:val="22"/>
        </w:rPr>
        <w:t>GIOE</w:t>
      </w:r>
      <w:r w:rsidR="00853827">
        <w:rPr>
          <w:rFonts w:asciiTheme="majorHAnsi" w:hAnsiTheme="majorHAnsi"/>
          <w:sz w:val="22"/>
          <w:szCs w:val="22"/>
        </w:rPr>
        <w:t>,</w:t>
      </w:r>
      <w:r w:rsidRPr="003E575E">
        <w:rPr>
          <w:rFonts w:asciiTheme="majorHAnsi" w:hAnsiTheme="majorHAnsi"/>
          <w:sz w:val="22"/>
          <w:szCs w:val="22"/>
        </w:rPr>
        <w:t xml:space="preserve"> ont accepté de prendre le relais. </w:t>
      </w: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r w:rsidRPr="003E575E">
        <w:rPr>
          <w:rFonts w:asciiTheme="majorHAnsi" w:hAnsiTheme="majorHAnsi"/>
          <w:sz w:val="22"/>
          <w:szCs w:val="22"/>
        </w:rPr>
        <w:t xml:space="preserve">Une petite pierre sera posée </w:t>
      </w:r>
      <w:r w:rsidR="00943693">
        <w:rPr>
          <w:rFonts w:asciiTheme="majorHAnsi" w:hAnsiTheme="majorHAnsi"/>
          <w:sz w:val="22"/>
          <w:szCs w:val="22"/>
        </w:rPr>
        <w:t xml:space="preserve">concrètement ce </w:t>
      </w:r>
      <w:r w:rsidRPr="003E575E">
        <w:rPr>
          <w:rFonts w:asciiTheme="majorHAnsi" w:hAnsiTheme="majorHAnsi"/>
          <w:sz w:val="22"/>
          <w:szCs w:val="22"/>
        </w:rPr>
        <w:t>lundi</w:t>
      </w:r>
      <w:r w:rsidR="00874836">
        <w:rPr>
          <w:rFonts w:asciiTheme="majorHAnsi" w:hAnsiTheme="majorHAnsi"/>
          <w:sz w:val="22"/>
          <w:szCs w:val="22"/>
        </w:rPr>
        <w:t xml:space="preserve"> 14 janvier</w:t>
      </w:r>
      <w:r w:rsidRPr="003E575E">
        <w:rPr>
          <w:rFonts w:asciiTheme="majorHAnsi" w:hAnsiTheme="majorHAnsi"/>
          <w:sz w:val="22"/>
          <w:szCs w:val="22"/>
        </w:rPr>
        <w:t xml:space="preserve"> </w:t>
      </w:r>
      <w:r w:rsidR="00943693">
        <w:rPr>
          <w:rFonts w:asciiTheme="majorHAnsi" w:hAnsiTheme="majorHAnsi"/>
          <w:sz w:val="22"/>
          <w:szCs w:val="22"/>
        </w:rPr>
        <w:t>à 13H à L</w:t>
      </w:r>
      <w:r w:rsidR="00B62E22">
        <w:rPr>
          <w:rFonts w:asciiTheme="majorHAnsi" w:hAnsiTheme="majorHAnsi"/>
          <w:sz w:val="22"/>
          <w:szCs w:val="22"/>
        </w:rPr>
        <w:t xml:space="preserve">antin </w:t>
      </w:r>
      <w:r w:rsidRPr="003E575E">
        <w:rPr>
          <w:rFonts w:asciiTheme="majorHAnsi" w:hAnsiTheme="majorHAnsi"/>
          <w:sz w:val="22"/>
          <w:szCs w:val="22"/>
        </w:rPr>
        <w:t xml:space="preserve">par la mise à disposition de jeux destinés à ces </w:t>
      </w:r>
      <w:r w:rsidR="008B5B97" w:rsidRPr="000840CF">
        <w:rPr>
          <w:rFonts w:asciiTheme="majorHAnsi" w:hAnsiTheme="majorHAnsi"/>
          <w:sz w:val="22"/>
          <w:szCs w:val="22"/>
        </w:rPr>
        <w:t>jeunes</w:t>
      </w:r>
      <w:r w:rsidR="008B5B97">
        <w:rPr>
          <w:rFonts w:asciiTheme="majorHAnsi" w:hAnsiTheme="majorHAnsi"/>
          <w:sz w:val="22"/>
          <w:szCs w:val="22"/>
        </w:rPr>
        <w:t xml:space="preserve"> </w:t>
      </w:r>
      <w:r w:rsidRPr="003E575E">
        <w:rPr>
          <w:rFonts w:asciiTheme="majorHAnsi" w:hAnsiTheme="majorHAnsi"/>
          <w:sz w:val="22"/>
          <w:szCs w:val="22"/>
        </w:rPr>
        <w:t>enfants qui viennent rendre visite à leur parent détenu.</w:t>
      </w:r>
    </w:p>
    <w:p w:rsidR="003E575E" w:rsidRPr="003E575E" w:rsidRDefault="003E575E" w:rsidP="00853827">
      <w:pPr>
        <w:tabs>
          <w:tab w:val="left" w:pos="-1369"/>
          <w:tab w:val="left" w:pos="-649"/>
          <w:tab w:val="left" w:pos="2268"/>
          <w:tab w:val="left" w:pos="4395"/>
        </w:tabs>
        <w:suppressAutoHyphens/>
        <w:jc w:val="both"/>
        <w:rPr>
          <w:rFonts w:asciiTheme="majorHAnsi" w:hAnsiTheme="majorHAnsi"/>
          <w:sz w:val="22"/>
          <w:szCs w:val="22"/>
        </w:rPr>
      </w:pPr>
    </w:p>
    <w:p w:rsidR="00457347" w:rsidRDefault="00943693" w:rsidP="00853827">
      <w:pPr>
        <w:tabs>
          <w:tab w:val="left" w:pos="-1369"/>
          <w:tab w:val="left" w:pos="-649"/>
          <w:tab w:val="left" w:pos="2268"/>
          <w:tab w:val="left" w:pos="4395"/>
        </w:tabs>
        <w:suppressAutoHyphens/>
        <w:jc w:val="both"/>
        <w:rPr>
          <w:rFonts w:asciiTheme="majorHAnsi" w:hAnsiTheme="majorHAnsi"/>
          <w:sz w:val="22"/>
          <w:szCs w:val="22"/>
          <w:lang w:val="fr-BE"/>
        </w:rPr>
      </w:pPr>
      <w:r>
        <w:rPr>
          <w:rFonts w:asciiTheme="majorHAnsi" w:hAnsiTheme="majorHAnsi"/>
          <w:sz w:val="22"/>
          <w:szCs w:val="22"/>
        </w:rPr>
        <w:t xml:space="preserve">Madame le Bâtonnier Isabelle TASSET </w:t>
      </w:r>
      <w:r w:rsidR="003E575E" w:rsidRPr="003E575E">
        <w:rPr>
          <w:rFonts w:asciiTheme="majorHAnsi" w:hAnsiTheme="majorHAnsi"/>
          <w:sz w:val="22"/>
          <w:szCs w:val="22"/>
        </w:rPr>
        <w:t>espère de tout cœur que ce projet se développera</w:t>
      </w:r>
      <w:r w:rsidR="00853827">
        <w:rPr>
          <w:rFonts w:asciiTheme="majorHAnsi" w:hAnsiTheme="majorHAnsi"/>
          <w:sz w:val="22"/>
          <w:szCs w:val="22"/>
        </w:rPr>
        <w:t xml:space="preserve">. Elle </w:t>
      </w:r>
      <w:r w:rsidR="003E575E" w:rsidRPr="003E575E">
        <w:rPr>
          <w:rFonts w:asciiTheme="majorHAnsi" w:hAnsiTheme="majorHAnsi"/>
          <w:sz w:val="22"/>
          <w:szCs w:val="22"/>
        </w:rPr>
        <w:t xml:space="preserve">rend hommage à ces détenues qui </w:t>
      </w:r>
      <w:r>
        <w:rPr>
          <w:rFonts w:asciiTheme="majorHAnsi" w:hAnsiTheme="majorHAnsi"/>
          <w:sz w:val="22"/>
          <w:szCs w:val="22"/>
        </w:rPr>
        <w:t>l</w:t>
      </w:r>
      <w:r w:rsidR="003E575E" w:rsidRPr="003E575E">
        <w:rPr>
          <w:rFonts w:asciiTheme="majorHAnsi" w:hAnsiTheme="majorHAnsi"/>
          <w:sz w:val="22"/>
          <w:szCs w:val="22"/>
        </w:rPr>
        <w:t>’ont tellement touchée par leur témoignage et remercie les avocats liégeois pour leur générosité</w:t>
      </w:r>
      <w:r w:rsidR="00853827">
        <w:rPr>
          <w:rFonts w:asciiTheme="majorHAnsi" w:hAnsiTheme="majorHAnsi"/>
          <w:sz w:val="22"/>
          <w:szCs w:val="22"/>
        </w:rPr>
        <w:t>.</w:t>
      </w:r>
    </w:p>
    <w:p w:rsidR="00457347" w:rsidRDefault="00457347" w:rsidP="00853827">
      <w:pPr>
        <w:pStyle w:val="BLmadamemonsieur"/>
        <w:spacing w:after="60"/>
        <w:rPr>
          <w:rFonts w:asciiTheme="majorHAnsi" w:hAnsiTheme="majorHAnsi"/>
          <w:sz w:val="22"/>
          <w:szCs w:val="22"/>
          <w:u w:val="single"/>
        </w:rPr>
      </w:pPr>
    </w:p>
    <w:p w:rsidR="00595813" w:rsidRPr="00821A56" w:rsidRDefault="00943693" w:rsidP="00853827">
      <w:pPr>
        <w:pStyle w:val="BLmadamemonsieur"/>
        <w:spacing w:after="60"/>
        <w:rPr>
          <w:rFonts w:asciiTheme="majorHAnsi" w:hAnsiTheme="majorHAnsi" w:cs="Calibri"/>
          <w:sz w:val="22"/>
          <w:szCs w:val="22"/>
        </w:rPr>
      </w:pPr>
      <w:r>
        <w:rPr>
          <w:rFonts w:asciiTheme="majorHAnsi" w:hAnsiTheme="majorHAnsi"/>
          <w:sz w:val="22"/>
          <w:szCs w:val="22"/>
          <w:u w:val="single"/>
        </w:rPr>
        <w:lastRenderedPageBreak/>
        <w:t>Lieu et date de l’événement</w:t>
      </w:r>
    </w:p>
    <w:p w:rsidR="00595813" w:rsidRPr="00821A56" w:rsidRDefault="00595813" w:rsidP="00853827">
      <w:pPr>
        <w:jc w:val="both"/>
        <w:rPr>
          <w:rFonts w:asciiTheme="majorHAnsi" w:hAnsiTheme="majorHAnsi"/>
          <w:sz w:val="22"/>
          <w:szCs w:val="22"/>
        </w:rPr>
      </w:pPr>
    </w:p>
    <w:p w:rsidR="001D1A60" w:rsidRDefault="001D1A60" w:rsidP="00853827">
      <w:pPr>
        <w:jc w:val="both"/>
        <w:rPr>
          <w:rFonts w:asciiTheme="majorHAnsi" w:eastAsia="Times New Roman" w:hAnsiTheme="majorHAnsi"/>
          <w:b/>
          <w:noProof/>
          <w:color w:val="E30479"/>
          <w:sz w:val="22"/>
          <w:szCs w:val="22"/>
          <w:lang w:bidi="he-IL"/>
        </w:rPr>
      </w:pPr>
      <w:r w:rsidRPr="00821A56">
        <w:rPr>
          <w:rFonts w:asciiTheme="majorHAnsi" w:eastAsia="Times New Roman" w:hAnsiTheme="majorHAnsi"/>
          <w:b/>
          <w:noProof/>
          <w:color w:val="E30479"/>
          <w:sz w:val="22"/>
          <w:szCs w:val="22"/>
          <w:lang w:bidi="he-IL"/>
        </w:rPr>
        <w:t xml:space="preserve">Ce </w:t>
      </w:r>
      <w:r w:rsidR="00943693">
        <w:rPr>
          <w:rFonts w:asciiTheme="majorHAnsi" w:eastAsia="Times New Roman" w:hAnsiTheme="majorHAnsi"/>
          <w:b/>
          <w:noProof/>
          <w:color w:val="E30479"/>
          <w:sz w:val="22"/>
          <w:szCs w:val="22"/>
          <w:lang w:bidi="he-IL"/>
        </w:rPr>
        <w:t>lundi 14 janvier 2019</w:t>
      </w:r>
      <w:bookmarkStart w:id="0" w:name="_GoBack"/>
      <w:bookmarkEnd w:id="0"/>
      <w:r w:rsidR="000840CF" w:rsidRPr="000840CF">
        <w:rPr>
          <w:rFonts w:asciiTheme="majorHAnsi" w:eastAsia="Times New Roman" w:hAnsiTheme="majorHAnsi"/>
          <w:b/>
          <w:noProof/>
          <w:color w:val="E30479"/>
          <w:sz w:val="22"/>
          <w:szCs w:val="22"/>
          <w:lang w:bidi="he-IL"/>
        </w:rPr>
        <w:t xml:space="preserve"> </w:t>
      </w:r>
    </w:p>
    <w:p w:rsidR="00594949" w:rsidRPr="00821A56" w:rsidRDefault="00594949" w:rsidP="00853827">
      <w:pPr>
        <w:jc w:val="both"/>
        <w:rPr>
          <w:rFonts w:asciiTheme="majorHAnsi" w:eastAsia="Times New Roman" w:hAnsiTheme="majorHAnsi"/>
          <w:b/>
          <w:noProof/>
          <w:color w:val="E30479"/>
          <w:sz w:val="22"/>
          <w:szCs w:val="22"/>
          <w:lang w:bidi="he-IL"/>
        </w:rPr>
      </w:pPr>
    </w:p>
    <w:p w:rsidR="001D1A60" w:rsidRPr="00821A56" w:rsidRDefault="00943693" w:rsidP="00853827">
      <w:pPr>
        <w:jc w:val="both"/>
        <w:rPr>
          <w:rFonts w:asciiTheme="majorHAnsi" w:eastAsia="Times New Roman" w:hAnsiTheme="majorHAnsi"/>
          <w:b/>
          <w:noProof/>
          <w:color w:val="E30479"/>
          <w:sz w:val="22"/>
          <w:szCs w:val="22"/>
          <w:lang w:bidi="he-IL"/>
        </w:rPr>
      </w:pPr>
      <w:r>
        <w:rPr>
          <w:rFonts w:asciiTheme="majorHAnsi" w:eastAsia="Times New Roman" w:hAnsiTheme="majorHAnsi"/>
          <w:b/>
          <w:noProof/>
          <w:color w:val="E30479"/>
          <w:sz w:val="22"/>
          <w:szCs w:val="22"/>
          <w:lang w:bidi="he-IL"/>
        </w:rPr>
        <w:t>A 13</w:t>
      </w:r>
      <w:r w:rsidR="001D1A60" w:rsidRPr="00821A56">
        <w:rPr>
          <w:rFonts w:asciiTheme="majorHAnsi" w:eastAsia="Times New Roman" w:hAnsiTheme="majorHAnsi"/>
          <w:b/>
          <w:noProof/>
          <w:color w:val="E30479"/>
          <w:sz w:val="22"/>
          <w:szCs w:val="22"/>
          <w:lang w:bidi="he-IL"/>
        </w:rPr>
        <w:t>H00</w:t>
      </w:r>
      <w:r w:rsidR="000B7BFB">
        <w:rPr>
          <w:rFonts w:asciiTheme="majorHAnsi" w:eastAsia="Times New Roman" w:hAnsiTheme="majorHAnsi"/>
          <w:b/>
          <w:noProof/>
          <w:color w:val="E30479"/>
          <w:sz w:val="22"/>
          <w:szCs w:val="22"/>
          <w:lang w:bidi="he-IL"/>
        </w:rPr>
        <w:t>,</w:t>
      </w:r>
      <w:r w:rsidR="001D1A60" w:rsidRPr="00821A56">
        <w:rPr>
          <w:rFonts w:asciiTheme="majorHAnsi" w:eastAsia="Times New Roman" w:hAnsiTheme="majorHAnsi"/>
          <w:b/>
          <w:noProof/>
          <w:color w:val="E30479"/>
          <w:sz w:val="22"/>
          <w:szCs w:val="22"/>
          <w:lang w:bidi="he-IL"/>
        </w:rPr>
        <w:t xml:space="preserve"> </w:t>
      </w:r>
      <w:r w:rsidR="00D21EF7">
        <w:rPr>
          <w:rFonts w:asciiTheme="majorHAnsi" w:eastAsia="Times New Roman" w:hAnsiTheme="majorHAnsi"/>
          <w:b/>
          <w:noProof/>
          <w:color w:val="E30479"/>
          <w:sz w:val="22"/>
          <w:szCs w:val="22"/>
          <w:lang w:bidi="he-IL"/>
        </w:rPr>
        <w:t>à l</w:t>
      </w:r>
      <w:r>
        <w:rPr>
          <w:rFonts w:asciiTheme="majorHAnsi" w:eastAsia="Times New Roman" w:hAnsiTheme="majorHAnsi"/>
          <w:b/>
          <w:noProof/>
          <w:color w:val="E30479"/>
          <w:sz w:val="22"/>
          <w:szCs w:val="22"/>
          <w:lang w:bidi="he-IL"/>
        </w:rPr>
        <w:t>’établissement pénitentiaire de Lantin</w:t>
      </w:r>
    </w:p>
    <w:p w:rsidR="00D45C27" w:rsidRPr="00821A56" w:rsidRDefault="00D45C27" w:rsidP="00853827">
      <w:pPr>
        <w:jc w:val="both"/>
        <w:rPr>
          <w:rFonts w:asciiTheme="majorHAnsi" w:eastAsia="Times New Roman" w:hAnsiTheme="majorHAnsi"/>
          <w:b/>
          <w:noProof/>
          <w:color w:val="E30479"/>
          <w:sz w:val="22"/>
          <w:szCs w:val="22"/>
          <w:lang w:bidi="he-IL"/>
        </w:rPr>
      </w:pPr>
    </w:p>
    <w:p w:rsidR="007E3505" w:rsidRPr="00821A56" w:rsidRDefault="007E3505" w:rsidP="00D2187A">
      <w:pPr>
        <w:pStyle w:val="BLmadamemonsieur"/>
        <w:spacing w:after="60"/>
        <w:rPr>
          <w:rFonts w:asciiTheme="majorHAnsi" w:hAnsiTheme="majorHAnsi" w:cs="Calibri"/>
          <w:sz w:val="22"/>
          <w:szCs w:val="22"/>
        </w:rPr>
      </w:pPr>
    </w:p>
    <w:p w:rsidR="00595813" w:rsidRPr="00821A56" w:rsidRDefault="00595813" w:rsidP="00D2187A">
      <w:pPr>
        <w:pStyle w:val="BLmadamemonsieur"/>
        <w:spacing w:after="60"/>
        <w:rPr>
          <w:rFonts w:asciiTheme="majorHAnsi" w:hAnsiTheme="majorHAnsi" w:cs="Calibri"/>
          <w:sz w:val="22"/>
          <w:szCs w:val="22"/>
        </w:rPr>
      </w:pPr>
    </w:p>
    <w:p w:rsidR="00D45C27" w:rsidRPr="00821A56" w:rsidRDefault="00D45C27" w:rsidP="00D2187A">
      <w:pPr>
        <w:pStyle w:val="BLmadamemonsieur"/>
        <w:spacing w:after="60"/>
        <w:rPr>
          <w:rFonts w:asciiTheme="majorHAnsi" w:hAnsiTheme="majorHAnsi" w:cs="Calibri"/>
          <w:sz w:val="22"/>
          <w:szCs w:val="22"/>
        </w:rPr>
      </w:pPr>
    </w:p>
    <w:p w:rsidR="007E3505" w:rsidRPr="00821A56" w:rsidRDefault="007E3505" w:rsidP="007E3505">
      <w:pPr>
        <w:jc w:val="right"/>
        <w:rPr>
          <w:rFonts w:asciiTheme="majorHAnsi" w:hAnsiTheme="majorHAnsi"/>
          <w:sz w:val="22"/>
          <w:szCs w:val="22"/>
        </w:rPr>
      </w:pPr>
      <w:r w:rsidRPr="00821A56">
        <w:rPr>
          <w:rFonts w:asciiTheme="majorHAnsi" w:hAnsiTheme="majorHAnsi"/>
          <w:sz w:val="22"/>
          <w:szCs w:val="22"/>
        </w:rPr>
        <w:t xml:space="preserve">Pour de plus amples informations, vous pouvez </w:t>
      </w:r>
      <w:r w:rsidR="00D21EF7">
        <w:rPr>
          <w:rFonts w:asciiTheme="majorHAnsi" w:hAnsiTheme="majorHAnsi"/>
          <w:sz w:val="22"/>
          <w:szCs w:val="22"/>
        </w:rPr>
        <w:t xml:space="preserve">aussi </w:t>
      </w:r>
      <w:r w:rsidRPr="00821A56">
        <w:rPr>
          <w:rFonts w:asciiTheme="majorHAnsi" w:hAnsiTheme="majorHAnsi"/>
          <w:sz w:val="22"/>
          <w:szCs w:val="22"/>
        </w:rPr>
        <w:t>contacter :</w:t>
      </w:r>
    </w:p>
    <w:p w:rsidR="00D45C27" w:rsidRPr="00821A56" w:rsidRDefault="00D45C27" w:rsidP="007E3505">
      <w:pPr>
        <w:jc w:val="right"/>
        <w:rPr>
          <w:rFonts w:asciiTheme="majorHAnsi" w:hAnsiTheme="majorHAnsi"/>
          <w:sz w:val="22"/>
          <w:szCs w:val="22"/>
        </w:rPr>
      </w:pPr>
    </w:p>
    <w:p w:rsidR="007E3505" w:rsidRPr="00821A56" w:rsidRDefault="00943693" w:rsidP="007E3505">
      <w:pPr>
        <w:jc w:val="right"/>
        <w:rPr>
          <w:rFonts w:asciiTheme="majorHAnsi" w:hAnsiTheme="majorHAnsi"/>
          <w:sz w:val="22"/>
          <w:szCs w:val="22"/>
        </w:rPr>
      </w:pPr>
      <w:r>
        <w:rPr>
          <w:rFonts w:asciiTheme="majorHAnsi" w:hAnsiTheme="majorHAnsi"/>
          <w:sz w:val="22"/>
          <w:szCs w:val="22"/>
        </w:rPr>
        <w:t>Isabelle Tasset</w:t>
      </w:r>
      <w:r w:rsidR="00D21EF7" w:rsidRPr="00821A56">
        <w:rPr>
          <w:rFonts w:asciiTheme="majorHAnsi" w:hAnsiTheme="majorHAnsi"/>
          <w:sz w:val="22"/>
          <w:szCs w:val="22"/>
        </w:rPr>
        <w:t xml:space="preserve"> </w:t>
      </w:r>
      <w:r w:rsidR="007E3505" w:rsidRPr="00821A56">
        <w:rPr>
          <w:rFonts w:asciiTheme="majorHAnsi" w:hAnsiTheme="majorHAnsi"/>
          <w:sz w:val="22"/>
          <w:szCs w:val="22"/>
        </w:rPr>
        <w:br/>
      </w:r>
      <w:r>
        <w:rPr>
          <w:rFonts w:asciiTheme="majorHAnsi" w:hAnsiTheme="majorHAnsi"/>
          <w:sz w:val="22"/>
          <w:szCs w:val="22"/>
        </w:rPr>
        <w:t xml:space="preserve">Bâtonnier de l’Ordre des avocats du barreau de Liège </w:t>
      </w:r>
      <w:r>
        <w:rPr>
          <w:rFonts w:asciiTheme="majorHAnsi" w:hAnsiTheme="majorHAnsi"/>
          <w:sz w:val="22"/>
          <w:szCs w:val="22"/>
        </w:rPr>
        <w:br/>
        <w:t>Tél : 04 232 56 60</w:t>
      </w:r>
    </w:p>
    <w:p w:rsidR="007E3505" w:rsidRDefault="00E57BBC" w:rsidP="007E3505">
      <w:pPr>
        <w:jc w:val="right"/>
        <w:rPr>
          <w:rFonts w:asciiTheme="majorHAnsi" w:hAnsiTheme="majorHAnsi"/>
          <w:sz w:val="22"/>
          <w:szCs w:val="22"/>
        </w:rPr>
      </w:pPr>
      <w:hyperlink r:id="rId9" w:history="1">
        <w:r w:rsidR="00853827" w:rsidRPr="00E07AD1">
          <w:rPr>
            <w:rStyle w:val="Lienhypertexte"/>
            <w:rFonts w:asciiTheme="majorHAnsi" w:hAnsiTheme="majorHAnsi"/>
            <w:sz w:val="22"/>
            <w:szCs w:val="22"/>
          </w:rPr>
          <w:t>batonnat@barreaudeliege.be</w:t>
        </w:r>
      </w:hyperlink>
      <w:r w:rsidR="007E3505" w:rsidRPr="00821A56">
        <w:rPr>
          <w:rFonts w:asciiTheme="majorHAnsi" w:hAnsiTheme="majorHAnsi"/>
          <w:sz w:val="22"/>
          <w:szCs w:val="22"/>
        </w:rPr>
        <w:t xml:space="preserve"> </w:t>
      </w:r>
    </w:p>
    <w:p w:rsidR="009F4ED1" w:rsidRDefault="009F4ED1" w:rsidP="007E3505">
      <w:pPr>
        <w:jc w:val="right"/>
        <w:rPr>
          <w:rFonts w:asciiTheme="majorHAnsi" w:hAnsiTheme="majorHAnsi"/>
          <w:sz w:val="22"/>
          <w:szCs w:val="22"/>
        </w:rPr>
      </w:pPr>
    </w:p>
    <w:p w:rsidR="009F4ED1" w:rsidRDefault="009F4ED1" w:rsidP="007E3505">
      <w:pPr>
        <w:jc w:val="right"/>
        <w:rPr>
          <w:rFonts w:asciiTheme="majorHAnsi" w:hAnsiTheme="majorHAnsi"/>
          <w:sz w:val="22"/>
          <w:szCs w:val="22"/>
        </w:rPr>
      </w:pPr>
    </w:p>
    <w:p w:rsidR="006966C9" w:rsidRDefault="006966C9" w:rsidP="007E3505">
      <w:pPr>
        <w:jc w:val="right"/>
        <w:rPr>
          <w:rFonts w:asciiTheme="majorHAnsi" w:hAnsiTheme="majorHAnsi"/>
          <w:sz w:val="22"/>
          <w:szCs w:val="22"/>
        </w:rPr>
      </w:pPr>
    </w:p>
    <w:p w:rsidR="006966C9" w:rsidRPr="00821A56" w:rsidRDefault="006966C9" w:rsidP="007E3505">
      <w:pPr>
        <w:jc w:val="right"/>
        <w:rPr>
          <w:rFonts w:asciiTheme="majorHAnsi" w:hAnsiTheme="majorHAnsi"/>
          <w:sz w:val="22"/>
          <w:szCs w:val="22"/>
        </w:rPr>
      </w:pPr>
      <w:r>
        <w:rPr>
          <w:rFonts w:asciiTheme="majorHAnsi" w:hAnsiTheme="majorHAnsi"/>
          <w:sz w:val="22"/>
          <w:szCs w:val="22"/>
        </w:rPr>
        <w:t xml:space="preserve">N’oubliez pas de consulter : </w:t>
      </w:r>
      <w:hyperlink r:id="rId10" w:history="1">
        <w:r w:rsidRPr="00E22589">
          <w:rPr>
            <w:rStyle w:val="Lienhypertexte"/>
            <w:rFonts w:asciiTheme="majorHAnsi" w:hAnsiTheme="majorHAnsi"/>
            <w:sz w:val="22"/>
            <w:szCs w:val="22"/>
          </w:rPr>
          <w:t>http://presse.barreaudeliege.be</w:t>
        </w:r>
      </w:hyperlink>
      <w:r>
        <w:rPr>
          <w:rFonts w:asciiTheme="majorHAnsi" w:hAnsiTheme="majorHAnsi"/>
          <w:sz w:val="22"/>
          <w:szCs w:val="22"/>
        </w:rPr>
        <w:t xml:space="preserve"> </w:t>
      </w:r>
    </w:p>
    <w:p w:rsidR="007E3505" w:rsidRPr="00821A56" w:rsidRDefault="007E3505" w:rsidP="00D2187A">
      <w:pPr>
        <w:pStyle w:val="BLmadamemonsieur"/>
        <w:spacing w:after="60"/>
        <w:rPr>
          <w:rFonts w:asciiTheme="majorHAnsi" w:hAnsiTheme="majorHAnsi" w:cs="Calibri"/>
          <w:sz w:val="24"/>
          <w:szCs w:val="24"/>
        </w:rPr>
      </w:pPr>
    </w:p>
    <w:sectPr w:rsidR="007E3505" w:rsidRPr="00821A56" w:rsidSect="006F6145">
      <w:footerReference w:type="default" r:id="rId11"/>
      <w:headerReference w:type="first" r:id="rId12"/>
      <w:footerReference w:type="first" r:id="rId13"/>
      <w:pgSz w:w="11900" w:h="16840"/>
      <w:pgMar w:top="851" w:right="1418" w:bottom="1418" w:left="2835" w:header="284"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2E" w:rsidRDefault="00DC1A2E" w:rsidP="003005EB">
      <w:r>
        <w:separator/>
      </w:r>
    </w:p>
  </w:endnote>
  <w:endnote w:type="continuationSeparator" w:id="0">
    <w:p w:rsidR="00DC1A2E" w:rsidRDefault="00DC1A2E" w:rsidP="0030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780216756"/>
      <w:docPartObj>
        <w:docPartGallery w:val="Page Numbers (Bottom of Page)"/>
        <w:docPartUnique/>
      </w:docPartObj>
    </w:sdtPr>
    <w:sdtEndPr/>
    <w:sdtContent>
      <w:p w:rsidR="008A41A7" w:rsidRPr="0028507A" w:rsidRDefault="0028507A" w:rsidP="0028507A">
        <w:pPr>
          <w:pStyle w:val="Pieddepage"/>
          <w:jc w:val="right"/>
          <w:rPr>
            <w:rFonts w:ascii="Trebuchet MS" w:hAnsi="Trebuchet MS"/>
            <w:sz w:val="20"/>
            <w:szCs w:val="20"/>
          </w:rPr>
        </w:pPr>
        <w:r w:rsidRPr="0028507A">
          <w:rPr>
            <w:rFonts w:ascii="Trebuchet MS" w:hAnsi="Trebuchet MS"/>
            <w:sz w:val="20"/>
            <w:szCs w:val="20"/>
          </w:rPr>
          <w:fldChar w:fldCharType="begin"/>
        </w:r>
        <w:r w:rsidRPr="0028507A">
          <w:rPr>
            <w:rFonts w:ascii="Trebuchet MS" w:hAnsi="Trebuchet MS"/>
            <w:sz w:val="20"/>
            <w:szCs w:val="20"/>
          </w:rPr>
          <w:instrText>PAGE   \* MERGEFORMAT</w:instrText>
        </w:r>
        <w:r w:rsidRPr="0028507A">
          <w:rPr>
            <w:rFonts w:ascii="Trebuchet MS" w:hAnsi="Trebuchet MS"/>
            <w:sz w:val="20"/>
            <w:szCs w:val="20"/>
          </w:rPr>
          <w:fldChar w:fldCharType="separate"/>
        </w:r>
        <w:r w:rsidR="00E57BBC">
          <w:rPr>
            <w:rFonts w:ascii="Trebuchet MS" w:hAnsi="Trebuchet MS"/>
            <w:noProof/>
            <w:sz w:val="20"/>
            <w:szCs w:val="20"/>
          </w:rPr>
          <w:t>2</w:t>
        </w:r>
        <w:r w:rsidRPr="0028507A">
          <w:rPr>
            <w:rFonts w:ascii="Trebuchet MS" w:hAnsi="Trebuchet M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A" w:rsidRDefault="0028507A" w:rsidP="0028507A">
    <w:pPr>
      <w:pStyle w:val="Pieddepage"/>
      <w:tabs>
        <w:tab w:val="clear" w:pos="4536"/>
        <w:tab w:val="clear" w:pos="9072"/>
        <w:tab w:val="left" w:pos="913"/>
      </w:tabs>
    </w:pPr>
    <w:r>
      <w:rPr>
        <w:noProof/>
        <w:lang w:val="fr-BE" w:eastAsia="fr-BE"/>
      </w:rPr>
      <w:drawing>
        <wp:anchor distT="0" distB="0" distL="114300" distR="114300" simplePos="0" relativeHeight="251664384" behindDoc="1" locked="0" layoutInCell="1" allowOverlap="1" wp14:anchorId="5813C50C" wp14:editId="097B38A0">
          <wp:simplePos x="0" y="0"/>
          <wp:positionH relativeFrom="margin">
            <wp:posOffset>3175</wp:posOffset>
          </wp:positionH>
          <wp:positionV relativeFrom="page">
            <wp:posOffset>9973310</wp:posOffset>
          </wp:positionV>
          <wp:extent cx="1783080" cy="1219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ordre.jpg"/>
                  <pic:cNvPicPr/>
                </pic:nvPicPr>
                <pic:blipFill>
                  <a:blip r:embed="rId1">
                    <a:extLst>
                      <a:ext uri="{28A0092B-C50C-407E-A947-70E740481C1C}">
                        <a14:useLocalDpi xmlns:a14="http://schemas.microsoft.com/office/drawing/2010/main" val="0"/>
                      </a:ext>
                    </a:extLst>
                  </a:blip>
                  <a:stretch>
                    <a:fillRect/>
                  </a:stretch>
                </pic:blipFill>
                <pic:spPr>
                  <a:xfrm>
                    <a:off x="0" y="0"/>
                    <a:ext cx="1783080" cy="1219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p w:rsidR="0028507A" w:rsidRPr="00FA28C7" w:rsidRDefault="0028507A" w:rsidP="0028507A">
    <w:pPr>
      <w:pStyle w:val="BL-pieddepage"/>
    </w:pPr>
    <w:r w:rsidRPr="00FA28C7">
      <w:t>Palais de Justice - Place Saint-Lambert 16 -</w:t>
    </w:r>
    <w:r>
      <w:t xml:space="preserve"> 4000 Liège - Tél.: +32 </w:t>
    </w:r>
    <w:r w:rsidRPr="00FA28C7">
      <w:t>4</w:t>
    </w:r>
    <w:r>
      <w:t xml:space="preserve"> </w:t>
    </w:r>
    <w:r w:rsidRPr="00FA28C7">
      <w:t>232</w:t>
    </w:r>
    <w:r>
      <w:t xml:space="preserve"> </w:t>
    </w:r>
    <w:r w:rsidR="00E15997">
      <w:t>56 60</w:t>
    </w:r>
    <w:r>
      <w:t xml:space="preserve"> - Fax: +32 </w:t>
    </w:r>
    <w:r w:rsidRPr="00FA28C7">
      <w:t>4</w:t>
    </w:r>
    <w:r>
      <w:t xml:space="preserve"> </w:t>
    </w:r>
    <w:r w:rsidRPr="00FA28C7">
      <w:t>221</w:t>
    </w:r>
    <w:r>
      <w:t xml:space="preserve"> </w:t>
    </w:r>
    <w:r w:rsidRPr="00FA28C7">
      <w:t>33</w:t>
    </w:r>
    <w:r>
      <w:t xml:space="preserve"> </w:t>
    </w:r>
    <w:r w:rsidRPr="00FA28C7">
      <w:t>16</w:t>
    </w:r>
  </w:p>
  <w:p w:rsidR="00C06B25" w:rsidRPr="0028507A" w:rsidRDefault="00A250BE" w:rsidP="0028507A">
    <w:pPr>
      <w:pStyle w:val="BL-pieddepage"/>
    </w:pPr>
    <w:r>
      <w:t>batonnierdeliege</w:t>
    </w:r>
    <w:r w:rsidR="0028507A" w:rsidRPr="00FA28C7">
      <w:t>@</w:t>
    </w:r>
    <w:r>
      <w:t>avocat</w:t>
    </w:r>
    <w:r w:rsidR="0028507A" w:rsidRPr="00FA28C7">
      <w:t xml:space="preserve">.be - </w:t>
    </w:r>
    <w:r w:rsidR="0028507A" w:rsidRPr="007E4FFD">
      <w:rPr>
        <w:b/>
      </w:rPr>
      <w:t>www.barreaudeliege.be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2E" w:rsidRDefault="00DC1A2E" w:rsidP="003005EB">
      <w:r>
        <w:separator/>
      </w:r>
    </w:p>
  </w:footnote>
  <w:footnote w:type="continuationSeparator" w:id="0">
    <w:p w:rsidR="00DC1A2E" w:rsidRDefault="00DC1A2E" w:rsidP="0030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07A" w:rsidRDefault="0028507A" w:rsidP="000B7BFB">
    <w:pPr>
      <w:pStyle w:val="En-tte"/>
      <w:tabs>
        <w:tab w:val="clear" w:pos="4536"/>
      </w:tabs>
      <w:ind w:left="1134"/>
    </w:pPr>
    <w:r>
      <w:rPr>
        <w:noProof/>
        <w:lang w:val="fr-BE" w:eastAsia="fr-BE"/>
      </w:rPr>
      <w:drawing>
        <wp:anchor distT="0" distB="0" distL="114300" distR="114300" simplePos="0" relativeHeight="251669504" behindDoc="1" locked="0" layoutInCell="1" allowOverlap="1" wp14:anchorId="3D14FD29" wp14:editId="6940F392">
          <wp:simplePos x="0" y="0"/>
          <wp:positionH relativeFrom="column">
            <wp:posOffset>-1072515</wp:posOffset>
          </wp:positionH>
          <wp:positionV relativeFrom="page">
            <wp:posOffset>1949450</wp:posOffset>
          </wp:positionV>
          <wp:extent cx="252984" cy="64008"/>
          <wp:effectExtent l="0" t="0" r="1270" b="127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points3.jpg"/>
                  <pic:cNvPicPr/>
                </pic:nvPicPr>
                <pic:blipFill>
                  <a:blip r:embed="rId1">
                    <a:extLst>
                      <a:ext uri="{28A0092B-C50C-407E-A947-70E740481C1C}">
                        <a14:useLocalDpi xmlns:a14="http://schemas.microsoft.com/office/drawing/2010/main" val="0"/>
                      </a:ext>
                    </a:extLst>
                  </a:blip>
                  <a:stretch>
                    <a:fillRect/>
                  </a:stretch>
                </pic:blipFill>
                <pic:spPr>
                  <a:xfrm>
                    <a:off x="0" y="0"/>
                    <a:ext cx="252984" cy="6400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7456" behindDoc="1" locked="0" layoutInCell="1" allowOverlap="1" wp14:anchorId="7BCD1488" wp14:editId="0599A636">
              <wp:simplePos x="0" y="0"/>
              <wp:positionH relativeFrom="page">
                <wp:posOffset>1043940</wp:posOffset>
              </wp:positionH>
              <wp:positionV relativeFrom="paragraph">
                <wp:posOffset>1652905</wp:posOffset>
              </wp:positionV>
              <wp:extent cx="1143000" cy="342900"/>
              <wp:effectExtent l="0" t="0" r="0" b="12700"/>
              <wp:wrapNone/>
              <wp:docPr id="7" name="Zone de texte 7"/>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28507A" w:rsidRPr="00AD2CC2" w:rsidRDefault="0028507A" w:rsidP="0028507A">
                          <w:pPr>
                            <w:pStyle w:val="BLbatonnier"/>
                          </w:pPr>
                          <w:r w:rsidRPr="00AD2CC2">
                            <w:t xml:space="preserve">Le </w:t>
                          </w:r>
                          <w:r w:rsidR="00A250BE">
                            <w:t>B</w:t>
                          </w:r>
                          <w:r w:rsidRPr="00AD2CC2">
                            <w:t>âtonnier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82.2pt;margin-top:130.15pt;width:90pt;height:2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" filled="f" stroked="f">
              <v:textbox inset="0">
                <w:txbxContent>
                  <w:p w:rsidR="0028507A" w:rsidRPr="00AD2CC2" w:rsidRDefault="0028507A" w:rsidP="0028507A">
                    <w:pPr>
                      <w:pStyle w:val="BLbatonnier"/>
                    </w:pPr>
                    <w:r w:rsidRPr="00AD2CC2">
                      <w:t xml:space="preserve">Le </w:t>
                    </w:r>
                    <w:r w:rsidR="00A250BE">
                      <w:t>B</w:t>
                    </w:r>
                    <w:r w:rsidRPr="00AD2CC2">
                      <w:t>âtonnier</w:t>
                    </w:r>
                  </w:p>
                </w:txbxContent>
              </v:textbox>
              <w10:wrap anchorx="page"/>
            </v:shape>
          </w:pict>
        </mc:Fallback>
      </mc:AlternateContent>
    </w:r>
    <w:r>
      <w:rPr>
        <w:noProof/>
        <w:lang w:val="fr-BE" w:eastAsia="fr-BE"/>
      </w:rPr>
      <w:drawing>
        <wp:anchor distT="0" distB="0" distL="114300" distR="114300" simplePos="0" relativeHeight="251668480" behindDoc="1" locked="0" layoutInCell="1" allowOverlap="1" wp14:anchorId="728A2262" wp14:editId="3855EF5B">
          <wp:simplePos x="0" y="0"/>
          <wp:positionH relativeFrom="rightMargin">
            <wp:posOffset>652145</wp:posOffset>
          </wp:positionH>
          <wp:positionV relativeFrom="topMargin">
            <wp:posOffset>3564255</wp:posOffset>
          </wp:positionV>
          <wp:extent cx="286512" cy="21336"/>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filet.jpg"/>
                  <pic:cNvPicPr/>
                </pic:nvPicPr>
                <pic:blipFill>
                  <a:blip r:embed="rId2">
                    <a:extLst>
                      <a:ext uri="{28A0092B-C50C-407E-A947-70E740481C1C}">
                        <a14:useLocalDpi xmlns:a14="http://schemas.microsoft.com/office/drawing/2010/main" val="0"/>
                      </a:ext>
                    </a:extLst>
                  </a:blip>
                  <a:stretch>
                    <a:fillRect/>
                  </a:stretch>
                </pic:blipFill>
                <pic:spPr>
                  <a:xfrm>
                    <a:off x="0" y="0"/>
                    <a:ext cx="286512" cy="21336"/>
                  </a:xfrm>
                  <a:prstGeom prst="rect">
                    <a:avLst/>
                  </a:prstGeom>
                </pic:spPr>
              </pic:pic>
            </a:graphicData>
          </a:graphic>
        </wp:anchor>
      </w:drawing>
    </w:r>
    <w:r>
      <w:rPr>
        <w:noProof/>
        <w:lang w:val="fr-BE" w:eastAsia="fr-BE"/>
      </w:rPr>
      <w:drawing>
        <wp:anchor distT="0" distB="0" distL="114300" distR="114300" simplePos="0" relativeHeight="251666432" behindDoc="1" locked="0" layoutInCell="1" allowOverlap="1" wp14:anchorId="53CC4329" wp14:editId="5E395236">
          <wp:simplePos x="0" y="0"/>
          <wp:positionH relativeFrom="page">
            <wp:posOffset>720090</wp:posOffset>
          </wp:positionH>
          <wp:positionV relativeFrom="page">
            <wp:posOffset>540385</wp:posOffset>
          </wp:positionV>
          <wp:extent cx="1112520" cy="1066800"/>
          <wp:effectExtent l="0" t="0" r="508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jpg"/>
                  <pic:cNvPicPr/>
                </pic:nvPicPr>
                <pic:blipFill>
                  <a:blip r:embed="rId3">
                    <a:extLst>
                      <a:ext uri="{28A0092B-C50C-407E-A947-70E740481C1C}">
                        <a14:useLocalDpi xmlns:a14="http://schemas.microsoft.com/office/drawing/2010/main" val="0"/>
                      </a:ext>
                    </a:extLst>
                  </a:blip>
                  <a:stretch>
                    <a:fillRect/>
                  </a:stretch>
                </pic:blipFill>
                <pic:spPr>
                  <a:xfrm>
                    <a:off x="0" y="0"/>
                    <a:ext cx="1112520" cy="1066800"/>
                  </a:xfrm>
                  <a:prstGeom prst="rect">
                    <a:avLst/>
                  </a:prstGeom>
                </pic:spPr>
              </pic:pic>
            </a:graphicData>
          </a:graphic>
          <wp14:sizeRelH relativeFrom="page">
            <wp14:pctWidth>0</wp14:pctWidth>
          </wp14:sizeRelH>
          <wp14:sizeRelV relativeFrom="page">
            <wp14:pctHeight>0</wp14:pctHeight>
          </wp14:sizeRelV>
        </wp:anchor>
      </w:drawing>
    </w:r>
    <w:r w:rsidR="00012CD9">
      <w:tab/>
    </w:r>
  </w:p>
  <w:p w:rsidR="00C06B25" w:rsidRPr="0028507A" w:rsidRDefault="00C06B25" w:rsidP="002850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70"/>
    <w:multiLevelType w:val="hybridMultilevel"/>
    <w:tmpl w:val="E1144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03E68"/>
    <w:multiLevelType w:val="hybridMultilevel"/>
    <w:tmpl w:val="DDC21A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2F7202"/>
    <w:multiLevelType w:val="hybridMultilevel"/>
    <w:tmpl w:val="55E6D6E2"/>
    <w:lvl w:ilvl="0" w:tplc="7374B228">
      <w:numFmt w:val="bullet"/>
      <w:lvlText w:val="-"/>
      <w:lvlJc w:val="left"/>
      <w:pPr>
        <w:ind w:left="720" w:hanging="360"/>
      </w:pPr>
      <w:rPr>
        <w:rFonts w:ascii="Trebuchet MS" w:eastAsiaTheme="minorEastAsia"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2E"/>
    <w:rsid w:val="00012CD9"/>
    <w:rsid w:val="00080313"/>
    <w:rsid w:val="000840CF"/>
    <w:rsid w:val="00091F9D"/>
    <w:rsid w:val="000B7BFB"/>
    <w:rsid w:val="001543B9"/>
    <w:rsid w:val="00157A03"/>
    <w:rsid w:val="001D1A60"/>
    <w:rsid w:val="00233630"/>
    <w:rsid w:val="002414D3"/>
    <w:rsid w:val="00275B9F"/>
    <w:rsid w:val="0028507A"/>
    <w:rsid w:val="00285ED0"/>
    <w:rsid w:val="003005EB"/>
    <w:rsid w:val="003379F4"/>
    <w:rsid w:val="00394779"/>
    <w:rsid w:val="003E575E"/>
    <w:rsid w:val="003E683D"/>
    <w:rsid w:val="003F609C"/>
    <w:rsid w:val="00405297"/>
    <w:rsid w:val="00432CAC"/>
    <w:rsid w:val="00457347"/>
    <w:rsid w:val="004A55F1"/>
    <w:rsid w:val="005345D4"/>
    <w:rsid w:val="00557A14"/>
    <w:rsid w:val="00594949"/>
    <w:rsid w:val="00595813"/>
    <w:rsid w:val="00597B2B"/>
    <w:rsid w:val="005A43BA"/>
    <w:rsid w:val="005E3FF6"/>
    <w:rsid w:val="006559A6"/>
    <w:rsid w:val="00671669"/>
    <w:rsid w:val="00685258"/>
    <w:rsid w:val="006966C9"/>
    <w:rsid w:val="00697E39"/>
    <w:rsid w:val="006F6145"/>
    <w:rsid w:val="006F637C"/>
    <w:rsid w:val="007011A9"/>
    <w:rsid w:val="00705361"/>
    <w:rsid w:val="007A49CA"/>
    <w:rsid w:val="007E3505"/>
    <w:rsid w:val="007E4FFD"/>
    <w:rsid w:val="007F1373"/>
    <w:rsid w:val="008144BB"/>
    <w:rsid w:val="00821A56"/>
    <w:rsid w:val="008417D5"/>
    <w:rsid w:val="00853827"/>
    <w:rsid w:val="00874836"/>
    <w:rsid w:val="008A41A7"/>
    <w:rsid w:val="008B5B97"/>
    <w:rsid w:val="008F42CC"/>
    <w:rsid w:val="0093436E"/>
    <w:rsid w:val="00934A63"/>
    <w:rsid w:val="00943693"/>
    <w:rsid w:val="0094427F"/>
    <w:rsid w:val="00964AD0"/>
    <w:rsid w:val="0096559D"/>
    <w:rsid w:val="00971E50"/>
    <w:rsid w:val="009900B9"/>
    <w:rsid w:val="009A25CB"/>
    <w:rsid w:val="009D369A"/>
    <w:rsid w:val="009F4ED1"/>
    <w:rsid w:val="00A221F6"/>
    <w:rsid w:val="00A22334"/>
    <w:rsid w:val="00A250BE"/>
    <w:rsid w:val="00A57C1A"/>
    <w:rsid w:val="00A837EF"/>
    <w:rsid w:val="00AB38A6"/>
    <w:rsid w:val="00AD2CC2"/>
    <w:rsid w:val="00B036D5"/>
    <w:rsid w:val="00B26FA5"/>
    <w:rsid w:val="00B31F87"/>
    <w:rsid w:val="00B54667"/>
    <w:rsid w:val="00B62E22"/>
    <w:rsid w:val="00B74044"/>
    <w:rsid w:val="00BB5AC2"/>
    <w:rsid w:val="00BD33A7"/>
    <w:rsid w:val="00BD5286"/>
    <w:rsid w:val="00C06B25"/>
    <w:rsid w:val="00C2378B"/>
    <w:rsid w:val="00C2559D"/>
    <w:rsid w:val="00C93F8C"/>
    <w:rsid w:val="00CB618B"/>
    <w:rsid w:val="00D2187A"/>
    <w:rsid w:val="00D21EF7"/>
    <w:rsid w:val="00D45C27"/>
    <w:rsid w:val="00D6029A"/>
    <w:rsid w:val="00DB4C36"/>
    <w:rsid w:val="00DC1A2E"/>
    <w:rsid w:val="00DC6467"/>
    <w:rsid w:val="00DD09F8"/>
    <w:rsid w:val="00E01066"/>
    <w:rsid w:val="00E15997"/>
    <w:rsid w:val="00E3427C"/>
    <w:rsid w:val="00E57BBC"/>
    <w:rsid w:val="00E762B3"/>
    <w:rsid w:val="00E96445"/>
    <w:rsid w:val="00FA28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 w:type="paragraph" w:styleId="Commentaire">
    <w:name w:val="annotation text"/>
    <w:basedOn w:val="Normal"/>
    <w:link w:val="CommentaireCar"/>
    <w:uiPriority w:val="99"/>
    <w:semiHidden/>
    <w:unhideWhenUsed/>
    <w:rsid w:val="00457347"/>
    <w:rPr>
      <w:rFonts w:asciiTheme="minorHAnsi" w:hAnsiTheme="minorHAnsi" w:cstheme="minorBidi"/>
      <w:sz w:val="20"/>
      <w:szCs w:val="20"/>
      <w:lang w:val="en-US" w:eastAsia="en-US"/>
    </w:rPr>
  </w:style>
  <w:style w:type="character" w:customStyle="1" w:styleId="CommentaireCar">
    <w:name w:val="Commentaire Car"/>
    <w:basedOn w:val="Policepardfaut"/>
    <w:link w:val="Commentaire"/>
    <w:uiPriority w:val="99"/>
    <w:semiHidden/>
    <w:rsid w:val="00457347"/>
    <w:rPr>
      <w:rFonts w:ascii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F44EB"/>
    <w:rPr>
      <w:rFonts w:ascii="Lucida Grande" w:hAnsi="Lucida Grande"/>
      <w:sz w:val="18"/>
      <w:szCs w:val="18"/>
    </w:rPr>
  </w:style>
  <w:style w:type="paragraph" w:styleId="En-tte">
    <w:name w:val="header"/>
    <w:basedOn w:val="Normal"/>
    <w:link w:val="En-tteCar"/>
    <w:uiPriority w:val="99"/>
    <w:unhideWhenUsed/>
    <w:rsid w:val="003005EB"/>
    <w:pPr>
      <w:tabs>
        <w:tab w:val="center" w:pos="4536"/>
        <w:tab w:val="right" w:pos="9072"/>
      </w:tabs>
    </w:pPr>
  </w:style>
  <w:style w:type="character" w:customStyle="1" w:styleId="En-tteCar">
    <w:name w:val="En-tête Car"/>
    <w:basedOn w:val="Policepardfaut"/>
    <w:link w:val="En-tte"/>
    <w:uiPriority w:val="99"/>
    <w:rsid w:val="003005EB"/>
    <w:rPr>
      <w:sz w:val="24"/>
      <w:szCs w:val="24"/>
      <w:lang w:eastAsia="fr-FR"/>
    </w:rPr>
  </w:style>
  <w:style w:type="paragraph" w:styleId="Pieddepage">
    <w:name w:val="footer"/>
    <w:basedOn w:val="Normal"/>
    <w:link w:val="PieddepageCar"/>
    <w:uiPriority w:val="99"/>
    <w:unhideWhenUsed/>
    <w:rsid w:val="003005EB"/>
    <w:pPr>
      <w:tabs>
        <w:tab w:val="center" w:pos="4536"/>
        <w:tab w:val="right" w:pos="9072"/>
      </w:tabs>
    </w:pPr>
  </w:style>
  <w:style w:type="character" w:customStyle="1" w:styleId="PieddepageCar">
    <w:name w:val="Pied de page Car"/>
    <w:basedOn w:val="Policepardfaut"/>
    <w:link w:val="Pieddepage"/>
    <w:uiPriority w:val="99"/>
    <w:rsid w:val="003005EB"/>
    <w:rPr>
      <w:sz w:val="24"/>
      <w:szCs w:val="24"/>
      <w:lang w:eastAsia="fr-FR"/>
    </w:rPr>
  </w:style>
  <w:style w:type="paragraph" w:customStyle="1" w:styleId="BL-pieddepage">
    <w:name w:val="BL - pied de page"/>
    <w:basedOn w:val="Pieddepage"/>
    <w:qFormat/>
    <w:rsid w:val="00432CAC"/>
    <w:pPr>
      <w:spacing w:line="190" w:lineRule="exact"/>
    </w:pPr>
    <w:rPr>
      <w:rFonts w:ascii="Trebuchet MS" w:hAnsi="Trebuchet MS"/>
      <w:color w:val="7F7F7F" w:themeColor="text1" w:themeTint="80"/>
      <w:sz w:val="15"/>
      <w:szCs w:val="15"/>
    </w:rPr>
  </w:style>
  <w:style w:type="paragraph" w:customStyle="1" w:styleId="BLbatonnier">
    <w:name w:val="BL batonnier"/>
    <w:basedOn w:val="Normal"/>
    <w:qFormat/>
    <w:rsid w:val="00432CAC"/>
    <w:rPr>
      <w:rFonts w:ascii="Trebuchet MS" w:hAnsi="Trebuchet MS"/>
      <w:color w:val="7F7F7F" w:themeColor="text1" w:themeTint="80"/>
      <w:sz w:val="22"/>
      <w:szCs w:val="22"/>
    </w:rPr>
  </w:style>
  <w:style w:type="paragraph" w:customStyle="1" w:styleId="BLcoordonnees">
    <w:name w:val="BL coordonnees"/>
    <w:basedOn w:val="Normal"/>
    <w:qFormat/>
    <w:rsid w:val="008F42CC"/>
    <w:pPr>
      <w:spacing w:after="60" w:line="260" w:lineRule="exact"/>
      <w:ind w:left="2835"/>
      <w:jc w:val="both"/>
    </w:pPr>
    <w:rPr>
      <w:rFonts w:ascii="Trebuchet MS" w:hAnsi="Trebuchet MS"/>
      <w:sz w:val="20"/>
      <w:szCs w:val="20"/>
    </w:rPr>
  </w:style>
  <w:style w:type="paragraph" w:customStyle="1" w:styleId="BLtexte">
    <w:name w:val="BL texte"/>
    <w:basedOn w:val="Normal"/>
    <w:qFormat/>
    <w:rsid w:val="00432CAC"/>
    <w:pPr>
      <w:spacing w:after="160" w:line="260" w:lineRule="exact"/>
      <w:jc w:val="both"/>
    </w:pPr>
    <w:rPr>
      <w:rFonts w:ascii="Trebuchet MS" w:hAnsi="Trebuchet MS"/>
      <w:sz w:val="20"/>
      <w:szCs w:val="20"/>
    </w:rPr>
  </w:style>
  <w:style w:type="paragraph" w:customStyle="1" w:styleId="BLcoordonneesderniereligne">
    <w:name w:val="BL coordonnees derniere ligne"/>
    <w:basedOn w:val="Normal"/>
    <w:qFormat/>
    <w:rsid w:val="008F42CC"/>
    <w:pPr>
      <w:spacing w:after="1000" w:line="260" w:lineRule="exact"/>
      <w:ind w:left="2835"/>
      <w:jc w:val="both"/>
    </w:pPr>
    <w:rPr>
      <w:rFonts w:ascii="Trebuchet MS" w:hAnsi="Trebuchet MS"/>
      <w:sz w:val="20"/>
      <w:szCs w:val="20"/>
    </w:rPr>
  </w:style>
  <w:style w:type="paragraph" w:customStyle="1" w:styleId="BLdate">
    <w:name w:val="BL date"/>
    <w:basedOn w:val="Normal"/>
    <w:qFormat/>
    <w:rsid w:val="00080313"/>
    <w:pPr>
      <w:spacing w:after="1000" w:line="210" w:lineRule="exact"/>
      <w:jc w:val="right"/>
    </w:pPr>
    <w:rPr>
      <w:rFonts w:ascii="Trebuchet MS" w:hAnsi="Trebuchet MS"/>
      <w:sz w:val="20"/>
      <w:szCs w:val="20"/>
    </w:rPr>
  </w:style>
  <w:style w:type="paragraph" w:customStyle="1" w:styleId="BLreference">
    <w:name w:val="BL reference"/>
    <w:basedOn w:val="Normal"/>
    <w:qFormat/>
    <w:rsid w:val="00697E39"/>
    <w:pPr>
      <w:spacing w:after="1100" w:line="260" w:lineRule="exact"/>
      <w:jc w:val="both"/>
    </w:pPr>
    <w:rPr>
      <w:rFonts w:ascii="Trebuchet MS" w:hAnsi="Trebuchet MS"/>
      <w:b/>
      <w:sz w:val="20"/>
      <w:szCs w:val="20"/>
    </w:rPr>
  </w:style>
  <w:style w:type="paragraph" w:customStyle="1" w:styleId="BLmadamemonsieur">
    <w:name w:val="BL madame monsieur"/>
    <w:basedOn w:val="BLreference"/>
    <w:qFormat/>
    <w:rsid w:val="00432CAC"/>
    <w:rPr>
      <w:b w:val="0"/>
    </w:rPr>
  </w:style>
  <w:style w:type="paragraph" w:customStyle="1" w:styleId="BLsignature">
    <w:name w:val="BL signature"/>
    <w:basedOn w:val="BLcoordonnees"/>
    <w:qFormat/>
    <w:rsid w:val="008F42CC"/>
  </w:style>
  <w:style w:type="character" w:styleId="Lienhypertexte">
    <w:name w:val="Hyperlink"/>
    <w:basedOn w:val="Policepardfaut"/>
    <w:uiPriority w:val="99"/>
    <w:unhideWhenUsed/>
    <w:rsid w:val="007E3505"/>
    <w:rPr>
      <w:color w:val="0000FF" w:themeColor="hyperlink"/>
      <w:u w:val="single"/>
    </w:rPr>
  </w:style>
  <w:style w:type="paragraph" w:styleId="Paragraphedeliste">
    <w:name w:val="List Paragraph"/>
    <w:basedOn w:val="Normal"/>
    <w:uiPriority w:val="34"/>
    <w:qFormat/>
    <w:rsid w:val="00AB38A6"/>
    <w:pPr>
      <w:ind w:left="720"/>
      <w:contextualSpacing/>
    </w:pPr>
  </w:style>
  <w:style w:type="paragraph" w:styleId="Commentaire">
    <w:name w:val="annotation text"/>
    <w:basedOn w:val="Normal"/>
    <w:link w:val="CommentaireCar"/>
    <w:uiPriority w:val="99"/>
    <w:semiHidden/>
    <w:unhideWhenUsed/>
    <w:rsid w:val="00457347"/>
    <w:rPr>
      <w:rFonts w:asciiTheme="minorHAnsi" w:hAnsiTheme="minorHAnsi" w:cstheme="minorBidi"/>
      <w:sz w:val="20"/>
      <w:szCs w:val="20"/>
      <w:lang w:val="en-US" w:eastAsia="en-US"/>
    </w:rPr>
  </w:style>
  <w:style w:type="character" w:customStyle="1" w:styleId="CommentaireCar">
    <w:name w:val="Commentaire Car"/>
    <w:basedOn w:val="Policepardfaut"/>
    <w:link w:val="Commentaire"/>
    <w:uiPriority w:val="99"/>
    <w:semiHidden/>
    <w:rsid w:val="00457347"/>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esse.barreaudeliege.be" TargetMode="External"/><Relationship Id="rId4" Type="http://schemas.microsoft.com/office/2007/relationships/stylesWithEffects" Target="stylesWithEffects.xml"/><Relationship Id="rId9" Type="http://schemas.openxmlformats.org/officeDocument/2006/relationships/hyperlink" Target="mailto:batonnat@barreaudelieg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ettaSi\AppData\Roaming\Microsoft\Templates\A%20BATONNIER%20&#233;lectronique%20%20new%20log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5AC44-4295-4462-8EF6-05B2880D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BATONNIER électronique  new logo</Template>
  <TotalTime>1</TotalTime>
  <Pages>2</Pages>
  <Words>419</Words>
  <Characters>2324</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ETM</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Cazzetta</dc:creator>
  <cp:lastModifiedBy>Silvia Cazzetta</cp:lastModifiedBy>
  <cp:revision>2</cp:revision>
  <cp:lastPrinted>2019-01-11T10:02:00Z</cp:lastPrinted>
  <dcterms:created xsi:type="dcterms:W3CDTF">2019-01-11T12:56:00Z</dcterms:created>
  <dcterms:modified xsi:type="dcterms:W3CDTF">2019-01-11T12:56:00Z</dcterms:modified>
</cp:coreProperties>
</file>