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F6" w:rsidRPr="00A250BE" w:rsidRDefault="003379F4" w:rsidP="00A22334">
      <w:pPr>
        <w:pStyle w:val="BLdate"/>
        <w:ind w:left="3544"/>
        <w:jc w:val="lef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A250BE">
        <w:rPr>
          <w:rFonts w:ascii="Calibri" w:hAnsi="Calibri" w:cs="Calibri"/>
          <w:sz w:val="24"/>
          <w:szCs w:val="24"/>
        </w:rPr>
        <w:t>Liège, le</w:t>
      </w:r>
      <w:r w:rsidR="009A25CB">
        <w:rPr>
          <w:rFonts w:ascii="Calibri" w:hAnsi="Calibri" w:cs="Calibri"/>
          <w:sz w:val="24"/>
          <w:szCs w:val="24"/>
        </w:rPr>
        <w:t xml:space="preserve"> </w:t>
      </w:r>
      <w:r w:rsidR="009A25CB">
        <w:rPr>
          <w:rFonts w:ascii="Calibri" w:hAnsi="Calibri" w:cs="Calibri"/>
          <w:sz w:val="24"/>
          <w:szCs w:val="24"/>
        </w:rPr>
        <w:fldChar w:fldCharType="begin"/>
      </w:r>
      <w:r w:rsidR="009A25CB">
        <w:rPr>
          <w:rFonts w:ascii="Calibri" w:hAnsi="Calibri" w:cs="Calibri"/>
          <w:sz w:val="24"/>
          <w:szCs w:val="24"/>
        </w:rPr>
        <w:instrText xml:space="preserve"> TIME \@ "d MMMM yyyy" </w:instrText>
      </w:r>
      <w:r w:rsidR="009A25CB">
        <w:rPr>
          <w:rFonts w:ascii="Calibri" w:hAnsi="Calibri" w:cs="Calibri"/>
          <w:sz w:val="24"/>
          <w:szCs w:val="24"/>
        </w:rPr>
        <w:fldChar w:fldCharType="separate"/>
      </w:r>
      <w:r w:rsidR="006945AD">
        <w:rPr>
          <w:rFonts w:ascii="Calibri" w:hAnsi="Calibri" w:cs="Calibri"/>
          <w:noProof/>
          <w:sz w:val="24"/>
          <w:szCs w:val="24"/>
        </w:rPr>
        <w:t>6 septembre 2013</w:t>
      </w:r>
      <w:r w:rsidR="009A25CB">
        <w:rPr>
          <w:rFonts w:ascii="Calibri" w:hAnsi="Calibri" w:cs="Calibri"/>
          <w:sz w:val="24"/>
          <w:szCs w:val="24"/>
        </w:rPr>
        <w:fldChar w:fldCharType="end"/>
      </w:r>
      <w:r w:rsidR="00A22334" w:rsidRPr="00A250BE">
        <w:rPr>
          <w:rFonts w:ascii="Calibri" w:hAnsi="Calibri" w:cs="Calibri"/>
          <w:sz w:val="24"/>
          <w:szCs w:val="24"/>
        </w:rPr>
        <w:t>.</w:t>
      </w:r>
    </w:p>
    <w:p w:rsidR="00FA28C7" w:rsidRPr="00A250BE" w:rsidRDefault="00FA28C7" w:rsidP="00A22334">
      <w:pPr>
        <w:pStyle w:val="BLcoordonnees"/>
        <w:ind w:left="3544"/>
        <w:rPr>
          <w:rFonts w:ascii="Calibri" w:hAnsi="Calibri" w:cs="Calibri"/>
          <w:sz w:val="24"/>
          <w:szCs w:val="24"/>
        </w:rPr>
      </w:pPr>
    </w:p>
    <w:p w:rsidR="00FA28C7" w:rsidRPr="00A250BE" w:rsidRDefault="00FA28C7" w:rsidP="00A22334">
      <w:pPr>
        <w:pStyle w:val="BLcoordonneesderniereligne"/>
        <w:ind w:left="3544"/>
        <w:rPr>
          <w:rFonts w:ascii="Calibri" w:hAnsi="Calibri" w:cs="Calibri"/>
          <w:sz w:val="24"/>
          <w:szCs w:val="24"/>
        </w:rPr>
      </w:pPr>
    </w:p>
    <w:p w:rsidR="00A22334" w:rsidRPr="00A250BE" w:rsidRDefault="00A22334" w:rsidP="00D2187A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FA28C7" w:rsidRPr="00145B55" w:rsidRDefault="00145B55" w:rsidP="00145B55">
      <w:pPr>
        <w:pStyle w:val="BLmadamemonsieur"/>
        <w:spacing w:after="60"/>
        <w:jc w:val="center"/>
        <w:rPr>
          <w:rFonts w:ascii="Calibri" w:hAnsi="Calibri" w:cs="Calibri"/>
          <w:sz w:val="24"/>
          <w:szCs w:val="24"/>
          <w:u w:val="single"/>
        </w:rPr>
      </w:pPr>
      <w:r w:rsidRPr="00145B55">
        <w:rPr>
          <w:rFonts w:ascii="Calibri" w:hAnsi="Calibri" w:cs="Calibri"/>
          <w:sz w:val="24"/>
          <w:szCs w:val="24"/>
          <w:u w:val="single"/>
        </w:rPr>
        <w:t xml:space="preserve">Communiqué de presse </w:t>
      </w:r>
    </w:p>
    <w:p w:rsidR="00145B55" w:rsidRPr="00145B55" w:rsidRDefault="00145B55" w:rsidP="00145B55">
      <w:pPr>
        <w:pStyle w:val="BLmadamemonsieur"/>
        <w:spacing w:after="60"/>
        <w:jc w:val="center"/>
        <w:rPr>
          <w:rFonts w:ascii="Calibri" w:hAnsi="Calibri" w:cs="Calibri"/>
          <w:sz w:val="24"/>
          <w:szCs w:val="24"/>
          <w:u w:val="single"/>
        </w:rPr>
      </w:pPr>
    </w:p>
    <w:p w:rsidR="00A22334" w:rsidRDefault="00145B55" w:rsidP="00D2187A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Vendredi 6 septembre</w:t>
      </w:r>
      <w:r w:rsidR="00445662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dernier jour de la grève de semonce sur l’aide juridique</w:t>
      </w:r>
      <w:r w:rsidR="00445662">
        <w:rPr>
          <w:rFonts w:ascii="Calibri" w:hAnsi="Calibri" w:cs="Calibri"/>
          <w:sz w:val="24"/>
          <w:szCs w:val="24"/>
        </w:rPr>
        <w:t>. Toujours pas de proposition concrète du Gouvernement.</w:t>
      </w:r>
    </w:p>
    <w:p w:rsidR="00145B55" w:rsidRDefault="00145B55" w:rsidP="00D2187A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D2187A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Présentation du Service public de l’aide juridique en quelques chiffres</w:t>
      </w:r>
    </w:p>
    <w:p w:rsidR="00145B55" w:rsidRDefault="00145B55" w:rsidP="00D2187A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Pr="00145B55" w:rsidRDefault="00145B55" w:rsidP="00D2187A">
      <w:pPr>
        <w:pStyle w:val="BLmadamemonsieur"/>
        <w:spacing w:after="60"/>
        <w:rPr>
          <w:rFonts w:ascii="Calibri" w:hAnsi="Calibri" w:cs="Calibri"/>
          <w:sz w:val="24"/>
          <w:szCs w:val="24"/>
          <w:u w:val="single"/>
        </w:rPr>
      </w:pPr>
      <w:r w:rsidRPr="00145B55">
        <w:rPr>
          <w:rFonts w:ascii="Calibri" w:hAnsi="Calibri" w:cs="Calibri"/>
          <w:sz w:val="24"/>
          <w:szCs w:val="24"/>
          <w:u w:val="single"/>
        </w:rPr>
        <w:t>Sur le plan fédéral</w:t>
      </w:r>
      <w:r>
        <w:rPr>
          <w:rFonts w:ascii="Calibri" w:hAnsi="Calibri" w:cs="Calibri"/>
          <w:sz w:val="24"/>
          <w:szCs w:val="24"/>
          <w:u w:val="single"/>
        </w:rPr>
        <w:t> :</w:t>
      </w:r>
    </w:p>
    <w:p w:rsidR="00145B55" w:rsidRDefault="00145B55" w:rsidP="00D2187A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D2187A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budget 2013 consacré à l’aide juridique est de 76.677.000 euros et représente : </w:t>
      </w:r>
    </w:p>
    <w:p w:rsidR="00145B55" w:rsidRDefault="00145B55" w:rsidP="00D2187A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57A03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0,156 % du budget fédéral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4 % du budget justice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partir du 1</w:t>
      </w:r>
      <w:r w:rsidRPr="00145B55">
        <w:rPr>
          <w:rFonts w:ascii="Calibri" w:hAnsi="Calibri" w:cs="Calibri"/>
          <w:sz w:val="24"/>
          <w:szCs w:val="24"/>
          <w:vertAlign w:val="superscript"/>
        </w:rPr>
        <w:t>er</w:t>
      </w:r>
      <w:r>
        <w:rPr>
          <w:rFonts w:ascii="Calibri" w:hAnsi="Calibri" w:cs="Calibri"/>
          <w:sz w:val="24"/>
          <w:szCs w:val="24"/>
        </w:rPr>
        <w:t xml:space="preserve"> janvier 2014, l’Etat fédéral percevra un impôt supplémentaire à charge du justiciable en soumettant les honoraires d</w:t>
      </w:r>
      <w:r w:rsidR="007827C7">
        <w:rPr>
          <w:rFonts w:ascii="Calibri" w:hAnsi="Calibri" w:cs="Calibri"/>
          <w:sz w:val="24"/>
          <w:szCs w:val="24"/>
        </w:rPr>
        <w:t xml:space="preserve">es </w:t>
      </w:r>
      <w:r>
        <w:rPr>
          <w:rFonts w:ascii="Calibri" w:hAnsi="Calibri" w:cs="Calibri"/>
          <w:sz w:val="24"/>
          <w:szCs w:val="24"/>
        </w:rPr>
        <w:t>avocats à la TVA.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Cela nécessitera un effort budgétaire pour l’aide juridique en 2014 qui imposera à l’Etat de payer 92.777.170 euros, toute chose restant égale par rapport au budget 2013.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 cet effort n’avait été consacré qu’à l’aide juridique : </w:t>
      </w:r>
      <w:r w:rsidR="007827C7">
        <w:rPr>
          <w:rFonts w:ascii="Calibri" w:hAnsi="Calibri" w:cs="Calibri"/>
          <w:sz w:val="24"/>
          <w:szCs w:val="24"/>
        </w:rPr>
        <w:t>le point se</w:t>
      </w:r>
      <w:r>
        <w:rPr>
          <w:rFonts w:ascii="Calibri" w:hAnsi="Calibri" w:cs="Calibri"/>
          <w:sz w:val="24"/>
          <w:szCs w:val="24"/>
        </w:rPr>
        <w:t xml:space="preserve"> serait élevé à la somme de 29,35 euros, montant jamais atteint.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la suite de décisions politiques, la clientèle des BAJ a augmenté de 75 % de 2004-2005 à 2010-2011, tandis que le budget de l’aide juridique de 2004-2005 à 2012-2013 n’a accru que de 64 % (de 43.137.000 euros à 70.789.000 euros).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2012, le budget fixé à 70.789.000 euros a été bonifié à 77.933.000 euros au terme d’une opération qualifiée de « one </w:t>
      </w:r>
      <w:proofErr w:type="spellStart"/>
      <w:r>
        <w:rPr>
          <w:rFonts w:ascii="Calibri" w:hAnsi="Calibri" w:cs="Calibri"/>
          <w:sz w:val="24"/>
          <w:szCs w:val="24"/>
        </w:rPr>
        <w:t>shot</w:t>
      </w:r>
      <w:proofErr w:type="spellEnd"/>
      <w:r>
        <w:rPr>
          <w:rFonts w:ascii="Calibri" w:hAnsi="Calibri" w:cs="Calibri"/>
          <w:sz w:val="24"/>
          <w:szCs w:val="24"/>
        </w:rPr>
        <w:t> ».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budget pour 2013 est inférieur au budget de 2012 et comprend une part de l’indemnisation des prestations d’avocats effectué</w:t>
      </w:r>
      <w:r w:rsidR="007827C7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s dans le cadre de la loi </w:t>
      </w:r>
      <w:proofErr w:type="spellStart"/>
      <w:r>
        <w:rPr>
          <w:rFonts w:ascii="Calibri" w:hAnsi="Calibri" w:cs="Calibri"/>
          <w:sz w:val="24"/>
          <w:szCs w:val="24"/>
        </w:rPr>
        <w:t>Salduz</w:t>
      </w:r>
      <w:proofErr w:type="spellEnd"/>
      <w:r>
        <w:rPr>
          <w:rFonts w:ascii="Calibri" w:hAnsi="Calibri" w:cs="Calibri"/>
          <w:sz w:val="24"/>
          <w:szCs w:val="24"/>
        </w:rPr>
        <w:t>, ce qui n’était pas le cas en 2012.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2012 la valeur du point éta</w:t>
      </w:r>
      <w:r w:rsidR="007827C7">
        <w:rPr>
          <w:rFonts w:ascii="Calibri" w:hAnsi="Calibri" w:cs="Calibri"/>
          <w:sz w:val="24"/>
          <w:szCs w:val="24"/>
        </w:rPr>
        <w:t>it de 26,91 euros, et en 2013, e</w:t>
      </w:r>
      <w:r>
        <w:rPr>
          <w:rFonts w:ascii="Calibri" w:hAnsi="Calibri" w:cs="Calibri"/>
          <w:sz w:val="24"/>
          <w:szCs w:val="24"/>
        </w:rPr>
        <w:t>l</w:t>
      </w:r>
      <w:r w:rsidR="007827C7">
        <w:rPr>
          <w:rFonts w:ascii="Calibri" w:hAnsi="Calibri" w:cs="Calibri"/>
          <w:sz w:val="24"/>
          <w:szCs w:val="24"/>
        </w:rPr>
        <w:t>le</w:t>
      </w:r>
      <w:r>
        <w:rPr>
          <w:rFonts w:ascii="Calibri" w:hAnsi="Calibri" w:cs="Calibri"/>
          <w:sz w:val="24"/>
          <w:szCs w:val="24"/>
        </w:rPr>
        <w:t xml:space="preserve"> sera de 24,26 euros, soit une diminution de valeur de près de 10% en 1 an.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35378" w:rsidRDefault="00135378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point n’équivalant pas un taux horaire, le taux horaire d’un avocat dans le cadre de l’aide juridique peut être estimé (largement) à 20 euros.</w:t>
      </w:r>
    </w:p>
    <w:p w:rsidR="00135378" w:rsidRDefault="00135378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35378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Une étude financière démontre qu’en pratiquant un taux horaire de 60 euros un avocat ne paye que ses charges, il ne gagne rien</w:t>
      </w:r>
      <w:r w:rsidR="00135378">
        <w:rPr>
          <w:rFonts w:ascii="Calibri" w:hAnsi="Calibri" w:cs="Calibri"/>
          <w:sz w:val="24"/>
          <w:szCs w:val="24"/>
        </w:rPr>
        <w:t> !</w:t>
      </w:r>
    </w:p>
    <w:p w:rsidR="00135378" w:rsidRDefault="00135378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35378" w:rsidRDefault="00135378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Quel </w:t>
      </w:r>
      <w:r w:rsidR="00445662">
        <w:rPr>
          <w:rFonts w:ascii="Calibri" w:hAnsi="Calibri" w:cs="Calibri"/>
          <w:sz w:val="24"/>
          <w:szCs w:val="24"/>
        </w:rPr>
        <w:t>autre</w:t>
      </w:r>
      <w:r>
        <w:rPr>
          <w:rFonts w:ascii="Calibri" w:hAnsi="Calibri" w:cs="Calibri"/>
          <w:sz w:val="24"/>
          <w:szCs w:val="24"/>
        </w:rPr>
        <w:t xml:space="preserve"> travailleur accepte</w:t>
      </w:r>
      <w:r w:rsidR="00445662">
        <w:rPr>
          <w:rFonts w:ascii="Calibri" w:hAnsi="Calibri" w:cs="Calibri"/>
          <w:sz w:val="24"/>
          <w:szCs w:val="24"/>
        </w:rPr>
        <w:t>rait</w:t>
      </w:r>
      <w:r>
        <w:rPr>
          <w:rFonts w:ascii="Calibri" w:hAnsi="Calibri" w:cs="Calibri"/>
          <w:sz w:val="24"/>
          <w:szCs w:val="24"/>
        </w:rPr>
        <w:t xml:space="preserve"> de perdre une somme de l’ordre de 40 euros chaque heure qu’il travaille ?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7827C7" w:rsidRPr="007827C7" w:rsidRDefault="007827C7" w:rsidP="00145B55">
      <w:pPr>
        <w:pStyle w:val="BLmadamemonsieur"/>
        <w:spacing w:after="60"/>
        <w:rPr>
          <w:rFonts w:ascii="Calibri" w:hAnsi="Calibri" w:cs="Calibri"/>
          <w:sz w:val="24"/>
          <w:szCs w:val="24"/>
          <w:u w:val="single"/>
        </w:rPr>
      </w:pPr>
      <w:r w:rsidRPr="007827C7">
        <w:rPr>
          <w:rFonts w:ascii="Calibri" w:hAnsi="Calibri" w:cs="Calibri"/>
          <w:sz w:val="24"/>
          <w:szCs w:val="24"/>
          <w:u w:val="single"/>
        </w:rPr>
        <w:t xml:space="preserve">Sur le plan local : </w:t>
      </w:r>
    </w:p>
    <w:p w:rsidR="007827C7" w:rsidRDefault="007827C7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7827C7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145B55">
        <w:rPr>
          <w:rFonts w:ascii="Calibri" w:hAnsi="Calibri" w:cs="Calibri"/>
          <w:sz w:val="24"/>
          <w:szCs w:val="24"/>
        </w:rPr>
        <w:t>es 2/3 des membres du barreau de Liège se sont portés volontaires à l’aide juridique de seconde ligne.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nombre de désignations pour l’année judiciaire 2008-2009 dans le bureau d’aide juridique du barreau de Liège a été de 18.238 tandis que pour l’année judiciaire 2012-2013, il s’est élevé à 21.225 désignations.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bureau d’aide juridique est le plus gros cabinet du barreau de Liège qui ouvre par semaine, en 2008-2009, 350 nouveaux dossiers, et en 2012-2013, 408.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nombre de points attribué aux prestations des avocats de l’aide juridique de seconde ligne s’est élevé en 2009 à 98.862 points</w:t>
      </w:r>
      <w:r w:rsidR="007827C7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et en 2012 à 141.645 points, cette augmentation n’est pas le fait des avocats et des justiciables, mais la conséquence des choix politiques posés par nos gouvernements.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Pour exercer cette mission de service public, le barreau de Liège a engagé 5 personnes pour le travail administratif, et a reçu un subside global de fonctionnement pour l’année 2013 de 537.406,76 euros.</w:t>
      </w: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45B55" w:rsidRDefault="00145B55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Quel est le travailleur qui accepte d’être payé de ses prestations deux ans après les avoir effectuées sur base d’un salaire qu’il ignore et qui sera fixé à la baisse ?</w:t>
      </w:r>
      <w:r w:rsidR="00135378">
        <w:rPr>
          <w:rFonts w:ascii="Calibri" w:hAnsi="Calibri" w:cs="Calibri"/>
          <w:sz w:val="24"/>
          <w:szCs w:val="24"/>
        </w:rPr>
        <w:t xml:space="preserve"> </w:t>
      </w:r>
    </w:p>
    <w:p w:rsidR="007827C7" w:rsidRDefault="007827C7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7827C7" w:rsidRDefault="007827C7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l’occasion des interviews qu’elle a données lors de la rentrée solennelle de la cour d’Appel le 2 septembre, Madame la Ministre de la Justice s’est montrée disposée à (ré)écouter nos propositions et à se remettre autour d’une table.</w:t>
      </w:r>
    </w:p>
    <w:p w:rsidR="007827C7" w:rsidRDefault="007827C7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7827C7" w:rsidRDefault="007827C7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ce jour, c’est le silence radio.</w:t>
      </w:r>
    </w:p>
    <w:p w:rsidR="00135378" w:rsidRDefault="00135378" w:rsidP="00145B55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35378" w:rsidRPr="00135378" w:rsidRDefault="00135378" w:rsidP="00135378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 w:rsidRPr="00135378">
        <w:rPr>
          <w:rFonts w:ascii="Calibri" w:hAnsi="Calibri" w:cs="Calibri"/>
          <w:sz w:val="24"/>
          <w:szCs w:val="24"/>
        </w:rPr>
        <w:t>Pour de plus amples informations, vous pouvez contacter :</w:t>
      </w:r>
    </w:p>
    <w:p w:rsidR="00135378" w:rsidRPr="00135378" w:rsidRDefault="00135378" w:rsidP="00135378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</w:p>
    <w:p w:rsidR="00135378" w:rsidRPr="00135378" w:rsidRDefault="00135378" w:rsidP="00135378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 w:rsidRPr="00135378">
        <w:rPr>
          <w:rFonts w:ascii="Calibri" w:hAnsi="Calibri" w:cs="Calibri"/>
          <w:sz w:val="24"/>
          <w:szCs w:val="24"/>
        </w:rPr>
        <w:t>André Renette</w:t>
      </w:r>
    </w:p>
    <w:p w:rsidR="00135378" w:rsidRPr="00135378" w:rsidRDefault="00135378" w:rsidP="00135378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proofErr w:type="gramStart"/>
      <w:r w:rsidRPr="00135378">
        <w:rPr>
          <w:rFonts w:ascii="Calibri" w:hAnsi="Calibri" w:cs="Calibri"/>
          <w:sz w:val="24"/>
          <w:szCs w:val="24"/>
        </w:rPr>
        <w:t>bâtonnier</w:t>
      </w:r>
      <w:proofErr w:type="gramEnd"/>
      <w:r w:rsidRPr="00135378">
        <w:rPr>
          <w:rFonts w:ascii="Calibri" w:hAnsi="Calibri" w:cs="Calibri"/>
          <w:sz w:val="24"/>
          <w:szCs w:val="24"/>
        </w:rPr>
        <w:t xml:space="preserve"> du barreau de Liège </w:t>
      </w:r>
    </w:p>
    <w:p w:rsidR="00135378" w:rsidRPr="00135378" w:rsidRDefault="00445662" w:rsidP="00135378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Tél : +32 4 232 56 60</w:t>
      </w:r>
    </w:p>
    <w:p w:rsidR="00135378" w:rsidRDefault="00135378" w:rsidP="00135378">
      <w:pPr>
        <w:pStyle w:val="BLmadamemonsieur"/>
        <w:spacing w:after="60"/>
        <w:rPr>
          <w:rFonts w:ascii="Calibri" w:hAnsi="Calibri" w:cs="Calibri"/>
          <w:sz w:val="24"/>
          <w:szCs w:val="24"/>
        </w:rPr>
      </w:pPr>
      <w:r w:rsidRPr="00135378">
        <w:rPr>
          <w:rFonts w:ascii="Calibri" w:hAnsi="Calibri" w:cs="Calibri"/>
          <w:sz w:val="24"/>
          <w:szCs w:val="24"/>
        </w:rPr>
        <w:t xml:space="preserve">Courriel : batonnierdeliege@avocat.be  </w:t>
      </w:r>
    </w:p>
    <w:sectPr w:rsidR="00135378" w:rsidSect="0028507A">
      <w:footerReference w:type="default" r:id="rId7"/>
      <w:headerReference w:type="first" r:id="rId8"/>
      <w:footerReference w:type="first" r:id="rId9"/>
      <w:pgSz w:w="11900" w:h="16840"/>
      <w:pgMar w:top="851" w:right="1418" w:bottom="1418" w:left="2835" w:header="284" w:footer="51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55" w:rsidRDefault="00145B55" w:rsidP="003005EB">
      <w:r>
        <w:separator/>
      </w:r>
    </w:p>
  </w:endnote>
  <w:endnote w:type="continuationSeparator" w:id="0">
    <w:p w:rsidR="00145B55" w:rsidRDefault="00145B55" w:rsidP="0030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20"/>
        <w:szCs w:val="20"/>
      </w:rPr>
      <w:id w:val="1780216756"/>
      <w:docPartObj>
        <w:docPartGallery w:val="Page Numbers (Bottom of Page)"/>
        <w:docPartUnique/>
      </w:docPartObj>
    </w:sdtPr>
    <w:sdtEndPr/>
    <w:sdtContent>
      <w:p w:rsidR="008A41A7" w:rsidRPr="0028507A" w:rsidRDefault="0028507A" w:rsidP="0028507A">
        <w:pPr>
          <w:pStyle w:val="Pieddepage"/>
          <w:jc w:val="right"/>
          <w:rPr>
            <w:rFonts w:ascii="Trebuchet MS" w:hAnsi="Trebuchet MS"/>
            <w:sz w:val="20"/>
            <w:szCs w:val="20"/>
          </w:rPr>
        </w:pPr>
        <w:r w:rsidRPr="0028507A">
          <w:rPr>
            <w:rFonts w:ascii="Trebuchet MS" w:hAnsi="Trebuchet MS"/>
            <w:sz w:val="20"/>
            <w:szCs w:val="20"/>
          </w:rPr>
          <w:fldChar w:fldCharType="begin"/>
        </w:r>
        <w:r w:rsidRPr="0028507A">
          <w:rPr>
            <w:rFonts w:ascii="Trebuchet MS" w:hAnsi="Trebuchet MS"/>
            <w:sz w:val="20"/>
            <w:szCs w:val="20"/>
          </w:rPr>
          <w:instrText>PAGE   \* MERGEFORMAT</w:instrText>
        </w:r>
        <w:r w:rsidRPr="0028507A">
          <w:rPr>
            <w:rFonts w:ascii="Trebuchet MS" w:hAnsi="Trebuchet MS"/>
            <w:sz w:val="20"/>
            <w:szCs w:val="20"/>
          </w:rPr>
          <w:fldChar w:fldCharType="separate"/>
        </w:r>
        <w:r w:rsidR="006945AD">
          <w:rPr>
            <w:rFonts w:ascii="Trebuchet MS" w:hAnsi="Trebuchet MS"/>
            <w:noProof/>
            <w:sz w:val="20"/>
            <w:szCs w:val="20"/>
          </w:rPr>
          <w:t>2</w:t>
        </w:r>
        <w:r w:rsidRPr="0028507A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7A" w:rsidRDefault="0028507A" w:rsidP="0028507A">
    <w:pPr>
      <w:pStyle w:val="Pieddepage"/>
      <w:tabs>
        <w:tab w:val="clear" w:pos="4536"/>
        <w:tab w:val="clear" w:pos="9072"/>
        <w:tab w:val="left" w:pos="913"/>
      </w:tabs>
    </w:pPr>
    <w:r>
      <w:rPr>
        <w:noProof/>
        <w:lang w:val="fr-BE" w:eastAsia="fr-BE"/>
      </w:rPr>
      <w:drawing>
        <wp:anchor distT="0" distB="0" distL="114300" distR="114300" simplePos="0" relativeHeight="251664384" behindDoc="1" locked="0" layoutInCell="1" allowOverlap="1" wp14:anchorId="38C0A730" wp14:editId="51DAB18E">
          <wp:simplePos x="0" y="0"/>
          <wp:positionH relativeFrom="margin">
            <wp:posOffset>3175</wp:posOffset>
          </wp:positionH>
          <wp:positionV relativeFrom="page">
            <wp:posOffset>9973310</wp:posOffset>
          </wp:positionV>
          <wp:extent cx="1783080" cy="121920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ord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121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8507A" w:rsidRPr="00FA28C7" w:rsidRDefault="0028507A" w:rsidP="0028507A">
    <w:pPr>
      <w:pStyle w:val="BL-pieddepage"/>
    </w:pPr>
    <w:r w:rsidRPr="00FA28C7">
      <w:t>Palais de Justice - Place Saint-Lambert 16 -</w:t>
    </w:r>
    <w:r>
      <w:t xml:space="preserve"> 4000 Liège - Tél.: +32 </w:t>
    </w:r>
    <w:r w:rsidRPr="00FA28C7">
      <w:t>4</w:t>
    </w:r>
    <w:r>
      <w:t xml:space="preserve"> </w:t>
    </w:r>
    <w:r w:rsidRPr="00FA28C7">
      <w:t>232</w:t>
    </w:r>
    <w:r>
      <w:t xml:space="preserve"> </w:t>
    </w:r>
    <w:r w:rsidR="00E15997">
      <w:t>56 60</w:t>
    </w:r>
    <w:r>
      <w:t xml:space="preserve"> - Fax: +32 </w:t>
    </w:r>
    <w:r w:rsidRPr="00FA28C7">
      <w:t>4</w:t>
    </w:r>
    <w:r>
      <w:t xml:space="preserve"> </w:t>
    </w:r>
    <w:r w:rsidRPr="00FA28C7">
      <w:t>221</w:t>
    </w:r>
    <w:r>
      <w:t xml:space="preserve"> </w:t>
    </w:r>
    <w:r w:rsidRPr="00FA28C7">
      <w:t>33</w:t>
    </w:r>
    <w:r>
      <w:t xml:space="preserve"> </w:t>
    </w:r>
    <w:r w:rsidRPr="00FA28C7">
      <w:t>16</w:t>
    </w:r>
  </w:p>
  <w:p w:rsidR="00C06B25" w:rsidRPr="0028507A" w:rsidRDefault="00A250BE" w:rsidP="0028507A">
    <w:pPr>
      <w:pStyle w:val="BL-pieddepage"/>
    </w:pPr>
    <w:r>
      <w:t>batonnierdeliege</w:t>
    </w:r>
    <w:r w:rsidR="0028507A" w:rsidRPr="00FA28C7">
      <w:t>@</w:t>
    </w:r>
    <w:r>
      <w:t>avocat</w:t>
    </w:r>
    <w:r w:rsidR="0028507A" w:rsidRPr="00FA28C7">
      <w:t xml:space="preserve">.be - </w:t>
    </w:r>
    <w:r w:rsidR="0028507A" w:rsidRPr="007E4FFD">
      <w:rPr>
        <w:b/>
      </w:rPr>
      <w:t>www.barreaudeliege.be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55" w:rsidRDefault="00145B55" w:rsidP="003005EB">
      <w:r>
        <w:separator/>
      </w:r>
    </w:p>
  </w:footnote>
  <w:footnote w:type="continuationSeparator" w:id="0">
    <w:p w:rsidR="00145B55" w:rsidRDefault="00145B55" w:rsidP="00300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7A" w:rsidRDefault="0028507A" w:rsidP="0028507A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9504" behindDoc="1" locked="0" layoutInCell="1" allowOverlap="1" wp14:anchorId="749390ED" wp14:editId="5C2BDBCB">
          <wp:simplePos x="0" y="0"/>
          <wp:positionH relativeFrom="column">
            <wp:posOffset>-1072515</wp:posOffset>
          </wp:positionH>
          <wp:positionV relativeFrom="page">
            <wp:posOffset>1949450</wp:posOffset>
          </wp:positionV>
          <wp:extent cx="252984" cy="64008"/>
          <wp:effectExtent l="0" t="0" r="1270" b="1270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points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" cy="640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99BD2CA" wp14:editId="09F25345">
              <wp:simplePos x="0" y="0"/>
              <wp:positionH relativeFrom="page">
                <wp:posOffset>1043940</wp:posOffset>
              </wp:positionH>
              <wp:positionV relativeFrom="paragraph">
                <wp:posOffset>1652905</wp:posOffset>
              </wp:positionV>
              <wp:extent cx="1143000" cy="342900"/>
              <wp:effectExtent l="0" t="0" r="0" b="1270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507A" w:rsidRPr="00AD2CC2" w:rsidRDefault="0028507A" w:rsidP="0028507A">
                          <w:pPr>
                            <w:pStyle w:val="BLbatonnier"/>
                          </w:pPr>
                          <w:r w:rsidRPr="00AD2CC2">
                            <w:t xml:space="preserve">Le </w:t>
                          </w:r>
                          <w:r w:rsidR="00A250BE">
                            <w:t>B</w:t>
                          </w:r>
                          <w:r w:rsidRPr="00AD2CC2">
                            <w:t>âtonnier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BD2CA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82.2pt;margin-top:130.15pt;width:90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" filled="f" stroked="f">
              <v:textbox inset="0">
                <w:txbxContent>
                  <w:p w:rsidR="0028507A" w:rsidRPr="00AD2CC2" w:rsidRDefault="0028507A" w:rsidP="0028507A">
                    <w:pPr>
                      <w:pStyle w:val="BLbatonnier"/>
                    </w:pPr>
                    <w:r w:rsidRPr="00AD2CC2">
                      <w:t xml:space="preserve">Le </w:t>
                    </w:r>
                    <w:r w:rsidR="00A250BE">
                      <w:t>B</w:t>
                    </w:r>
                    <w:r w:rsidRPr="00AD2CC2">
                      <w:t>âtonnier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8480" behindDoc="1" locked="0" layoutInCell="1" allowOverlap="1" wp14:anchorId="30714746" wp14:editId="04C80DAB">
          <wp:simplePos x="0" y="0"/>
          <wp:positionH relativeFrom="rightMargin">
            <wp:posOffset>652145</wp:posOffset>
          </wp:positionH>
          <wp:positionV relativeFrom="topMargin">
            <wp:posOffset>3564255</wp:posOffset>
          </wp:positionV>
          <wp:extent cx="286512" cy="21336"/>
          <wp:effectExtent l="0" t="0" r="0" b="444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file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12" cy="21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6432" behindDoc="1" locked="0" layoutInCell="1" allowOverlap="1" wp14:anchorId="09C1064E" wp14:editId="4D1BA61E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112520" cy="1066800"/>
          <wp:effectExtent l="0" t="0" r="508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6B25" w:rsidRPr="0028507A" w:rsidRDefault="00C06B25" w:rsidP="002850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55"/>
    <w:rsid w:val="00080313"/>
    <w:rsid w:val="00091F9D"/>
    <w:rsid w:val="00135378"/>
    <w:rsid w:val="00145B55"/>
    <w:rsid w:val="001543B9"/>
    <w:rsid w:val="00157A03"/>
    <w:rsid w:val="00233630"/>
    <w:rsid w:val="00275B9F"/>
    <w:rsid w:val="0028507A"/>
    <w:rsid w:val="00285ED0"/>
    <w:rsid w:val="003005EB"/>
    <w:rsid w:val="003379F4"/>
    <w:rsid w:val="00394779"/>
    <w:rsid w:val="00432CAC"/>
    <w:rsid w:val="00445662"/>
    <w:rsid w:val="004A55F1"/>
    <w:rsid w:val="004D7165"/>
    <w:rsid w:val="005345D4"/>
    <w:rsid w:val="00557A14"/>
    <w:rsid w:val="005A43BA"/>
    <w:rsid w:val="005E3FF6"/>
    <w:rsid w:val="006559A6"/>
    <w:rsid w:val="00671669"/>
    <w:rsid w:val="00685258"/>
    <w:rsid w:val="006945AD"/>
    <w:rsid w:val="00697E39"/>
    <w:rsid w:val="006F637C"/>
    <w:rsid w:val="00705361"/>
    <w:rsid w:val="007827C7"/>
    <w:rsid w:val="007E4FFD"/>
    <w:rsid w:val="008A41A7"/>
    <w:rsid w:val="008F42CC"/>
    <w:rsid w:val="0093436E"/>
    <w:rsid w:val="00934A63"/>
    <w:rsid w:val="00964AD0"/>
    <w:rsid w:val="00971E50"/>
    <w:rsid w:val="009900B9"/>
    <w:rsid w:val="009A25CB"/>
    <w:rsid w:val="00A221F6"/>
    <w:rsid w:val="00A22334"/>
    <w:rsid w:val="00A250BE"/>
    <w:rsid w:val="00A837EF"/>
    <w:rsid w:val="00AD2CC2"/>
    <w:rsid w:val="00B036D5"/>
    <w:rsid w:val="00B54667"/>
    <w:rsid w:val="00B77FA7"/>
    <w:rsid w:val="00BB5AC2"/>
    <w:rsid w:val="00BD33A7"/>
    <w:rsid w:val="00BD5286"/>
    <w:rsid w:val="00C06B25"/>
    <w:rsid w:val="00C2378B"/>
    <w:rsid w:val="00C2559D"/>
    <w:rsid w:val="00C93F8C"/>
    <w:rsid w:val="00CB618B"/>
    <w:rsid w:val="00D2187A"/>
    <w:rsid w:val="00D6029A"/>
    <w:rsid w:val="00DD09F8"/>
    <w:rsid w:val="00E01066"/>
    <w:rsid w:val="00E15997"/>
    <w:rsid w:val="00E3427C"/>
    <w:rsid w:val="00E762B3"/>
    <w:rsid w:val="00E96445"/>
    <w:rsid w:val="00FA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efaultImageDpi w14:val="300"/>
  <w15:docId w15:val="{C0290D64-E374-4632-A850-90ABDC1B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44E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005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05E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005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05EB"/>
    <w:rPr>
      <w:sz w:val="24"/>
      <w:szCs w:val="24"/>
      <w:lang w:eastAsia="fr-FR"/>
    </w:rPr>
  </w:style>
  <w:style w:type="paragraph" w:customStyle="1" w:styleId="BL-pieddepage">
    <w:name w:val="BL - pied de page"/>
    <w:basedOn w:val="Pieddepage"/>
    <w:qFormat/>
    <w:rsid w:val="00432CAC"/>
    <w:pPr>
      <w:spacing w:line="190" w:lineRule="exact"/>
    </w:pPr>
    <w:rPr>
      <w:rFonts w:ascii="Trebuchet MS" w:hAnsi="Trebuchet MS"/>
      <w:color w:val="7F7F7F" w:themeColor="text1" w:themeTint="80"/>
      <w:sz w:val="15"/>
      <w:szCs w:val="15"/>
    </w:rPr>
  </w:style>
  <w:style w:type="paragraph" w:customStyle="1" w:styleId="BLbatonnier">
    <w:name w:val="BL batonnier"/>
    <w:basedOn w:val="Normal"/>
    <w:qFormat/>
    <w:rsid w:val="00432CAC"/>
    <w:rPr>
      <w:rFonts w:ascii="Trebuchet MS" w:hAnsi="Trebuchet MS"/>
      <w:color w:val="7F7F7F" w:themeColor="text1" w:themeTint="80"/>
      <w:sz w:val="22"/>
      <w:szCs w:val="22"/>
    </w:rPr>
  </w:style>
  <w:style w:type="paragraph" w:customStyle="1" w:styleId="BLcoordonnees">
    <w:name w:val="BL coordonnees"/>
    <w:basedOn w:val="Normal"/>
    <w:qFormat/>
    <w:rsid w:val="008F42CC"/>
    <w:pPr>
      <w:spacing w:after="60" w:line="260" w:lineRule="exact"/>
      <w:ind w:left="2835"/>
      <w:jc w:val="both"/>
    </w:pPr>
    <w:rPr>
      <w:rFonts w:ascii="Trebuchet MS" w:hAnsi="Trebuchet MS"/>
      <w:sz w:val="20"/>
      <w:szCs w:val="20"/>
    </w:rPr>
  </w:style>
  <w:style w:type="paragraph" w:customStyle="1" w:styleId="BLtexte">
    <w:name w:val="BL texte"/>
    <w:basedOn w:val="Normal"/>
    <w:qFormat/>
    <w:rsid w:val="00432CAC"/>
    <w:pPr>
      <w:spacing w:after="160" w:line="260" w:lineRule="exact"/>
      <w:jc w:val="both"/>
    </w:pPr>
    <w:rPr>
      <w:rFonts w:ascii="Trebuchet MS" w:hAnsi="Trebuchet MS"/>
      <w:sz w:val="20"/>
      <w:szCs w:val="20"/>
    </w:rPr>
  </w:style>
  <w:style w:type="paragraph" w:customStyle="1" w:styleId="BLcoordonneesderniereligne">
    <w:name w:val="BL coordonnees derniere ligne"/>
    <w:basedOn w:val="Normal"/>
    <w:qFormat/>
    <w:rsid w:val="008F42CC"/>
    <w:pPr>
      <w:spacing w:after="1000" w:line="260" w:lineRule="exact"/>
      <w:ind w:left="2835"/>
      <w:jc w:val="both"/>
    </w:pPr>
    <w:rPr>
      <w:rFonts w:ascii="Trebuchet MS" w:hAnsi="Trebuchet MS"/>
      <w:sz w:val="20"/>
      <w:szCs w:val="20"/>
    </w:rPr>
  </w:style>
  <w:style w:type="paragraph" w:customStyle="1" w:styleId="BLdate">
    <w:name w:val="BL date"/>
    <w:basedOn w:val="Normal"/>
    <w:qFormat/>
    <w:rsid w:val="00080313"/>
    <w:pPr>
      <w:spacing w:after="1000" w:line="210" w:lineRule="exact"/>
      <w:jc w:val="right"/>
    </w:pPr>
    <w:rPr>
      <w:rFonts w:ascii="Trebuchet MS" w:hAnsi="Trebuchet MS"/>
      <w:sz w:val="20"/>
      <w:szCs w:val="20"/>
    </w:rPr>
  </w:style>
  <w:style w:type="paragraph" w:customStyle="1" w:styleId="BLreference">
    <w:name w:val="BL reference"/>
    <w:basedOn w:val="Normal"/>
    <w:qFormat/>
    <w:rsid w:val="00697E39"/>
    <w:pPr>
      <w:spacing w:after="1100" w:line="260" w:lineRule="exact"/>
      <w:jc w:val="both"/>
    </w:pPr>
    <w:rPr>
      <w:rFonts w:ascii="Trebuchet MS" w:hAnsi="Trebuchet MS"/>
      <w:b/>
      <w:sz w:val="20"/>
      <w:szCs w:val="20"/>
    </w:rPr>
  </w:style>
  <w:style w:type="paragraph" w:customStyle="1" w:styleId="BLmadamemonsieur">
    <w:name w:val="BL madame monsieur"/>
    <w:basedOn w:val="BLreference"/>
    <w:qFormat/>
    <w:rsid w:val="00432CAC"/>
    <w:rPr>
      <w:b w:val="0"/>
    </w:rPr>
  </w:style>
  <w:style w:type="paragraph" w:customStyle="1" w:styleId="BLsignature">
    <w:name w:val="BL signature"/>
    <w:basedOn w:val="BLcoordonnees"/>
    <w:qFormat/>
    <w:rsid w:val="008F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AppData\Roaming\Microsoft\Templates\A%20BATONNIER%20&#233;lectronique%20%20new%20logo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68CCC6-E215-45B9-9178-F53738D7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BATONNIER électronique  new logo</Template>
  <TotalTime>3</TotalTime>
  <Pages>2</Pages>
  <Words>608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ETM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Cazzetta</dc:creator>
  <cp:lastModifiedBy>HENROTTE Jean-François</cp:lastModifiedBy>
  <cp:revision>3</cp:revision>
  <cp:lastPrinted>2013-09-05T15:02:00Z</cp:lastPrinted>
  <dcterms:created xsi:type="dcterms:W3CDTF">2013-09-06T08:36:00Z</dcterms:created>
  <dcterms:modified xsi:type="dcterms:W3CDTF">2013-09-06T10:37:00Z</dcterms:modified>
</cp:coreProperties>
</file>