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F6" w:rsidRPr="00DC1A2E" w:rsidRDefault="003379F4" w:rsidP="00A22334">
      <w:pPr>
        <w:pStyle w:val="BLdate"/>
        <w:ind w:left="3544"/>
        <w:jc w:val="left"/>
        <w:rPr>
          <w:rFonts w:ascii="Calibri" w:hAnsi="Calibri" w:cs="Calibri"/>
          <w:sz w:val="24"/>
          <w:szCs w:val="24"/>
        </w:rPr>
      </w:pPr>
      <w:r w:rsidRPr="00DC1A2E">
        <w:rPr>
          <w:rFonts w:ascii="Calibri" w:hAnsi="Calibri" w:cs="Calibri"/>
          <w:sz w:val="24"/>
          <w:szCs w:val="24"/>
        </w:rPr>
        <w:t>Liège, le</w:t>
      </w:r>
      <w:r w:rsidR="009A25CB" w:rsidRPr="00DC1A2E">
        <w:rPr>
          <w:rFonts w:ascii="Calibri" w:hAnsi="Calibri" w:cs="Calibri"/>
          <w:sz w:val="24"/>
          <w:szCs w:val="24"/>
        </w:rPr>
        <w:t xml:space="preserve"> </w:t>
      </w:r>
      <w:r w:rsidR="009A25CB" w:rsidRPr="00DC1A2E">
        <w:rPr>
          <w:rFonts w:ascii="Calibri" w:hAnsi="Calibri" w:cs="Calibri"/>
          <w:sz w:val="24"/>
          <w:szCs w:val="24"/>
        </w:rPr>
        <w:fldChar w:fldCharType="begin"/>
      </w:r>
      <w:r w:rsidR="009A25CB" w:rsidRPr="00DC1A2E">
        <w:rPr>
          <w:rFonts w:ascii="Calibri" w:hAnsi="Calibri" w:cs="Calibri"/>
          <w:sz w:val="24"/>
          <w:szCs w:val="24"/>
        </w:rPr>
        <w:instrText xml:space="preserve"> TIME \@ "d MMMM yyyy" </w:instrText>
      </w:r>
      <w:r w:rsidR="009A25CB" w:rsidRPr="00DC1A2E">
        <w:rPr>
          <w:rFonts w:ascii="Calibri" w:hAnsi="Calibri" w:cs="Calibri"/>
          <w:sz w:val="24"/>
          <w:szCs w:val="24"/>
        </w:rPr>
        <w:fldChar w:fldCharType="separate"/>
      </w:r>
      <w:r w:rsidR="00B26FA5">
        <w:rPr>
          <w:rFonts w:ascii="Calibri" w:hAnsi="Calibri" w:cs="Calibri"/>
          <w:noProof/>
          <w:sz w:val="24"/>
          <w:szCs w:val="24"/>
        </w:rPr>
        <w:t>30 août 2013</w:t>
      </w:r>
      <w:r w:rsidR="009A25CB" w:rsidRPr="00DC1A2E">
        <w:rPr>
          <w:rFonts w:ascii="Calibri" w:hAnsi="Calibri" w:cs="Calibri"/>
          <w:sz w:val="24"/>
          <w:szCs w:val="24"/>
        </w:rPr>
        <w:fldChar w:fldCharType="end"/>
      </w:r>
      <w:r w:rsidR="00A22334" w:rsidRPr="00DC1A2E">
        <w:rPr>
          <w:rFonts w:ascii="Calibri" w:hAnsi="Calibri" w:cs="Calibri"/>
          <w:sz w:val="24"/>
          <w:szCs w:val="24"/>
        </w:rPr>
        <w:t>.</w:t>
      </w:r>
    </w:p>
    <w:p w:rsidR="00FA28C7" w:rsidRPr="007E3505" w:rsidRDefault="00DC1A2E" w:rsidP="00A22334">
      <w:pPr>
        <w:pStyle w:val="BLcoordonnees"/>
        <w:ind w:left="3544"/>
        <w:rPr>
          <w:rFonts w:ascii="Calibri" w:hAnsi="Calibri" w:cs="Calibri"/>
          <w:sz w:val="24"/>
          <w:szCs w:val="24"/>
        </w:rPr>
      </w:pPr>
      <w:r w:rsidRPr="007E3505">
        <w:rPr>
          <w:rFonts w:ascii="Calibri" w:hAnsi="Calibri" w:cs="Calibri"/>
          <w:sz w:val="24"/>
          <w:szCs w:val="24"/>
        </w:rPr>
        <w:t>Me JF. HENROTTE</w:t>
      </w:r>
      <w:r w:rsidR="007E3505">
        <w:rPr>
          <w:rFonts w:ascii="Calibri" w:hAnsi="Calibri" w:cs="Calibri"/>
          <w:sz w:val="24"/>
          <w:szCs w:val="24"/>
        </w:rPr>
        <w:t xml:space="preserve"> (responsable de la communication)</w:t>
      </w:r>
    </w:p>
    <w:p w:rsidR="00DC1A2E" w:rsidRPr="00DC1A2E" w:rsidRDefault="00DC1A2E" w:rsidP="00A22334">
      <w:pPr>
        <w:pStyle w:val="BLcoordonnees"/>
        <w:ind w:left="3544"/>
        <w:rPr>
          <w:rFonts w:ascii="Calibri" w:hAnsi="Calibri" w:cs="Calibri"/>
          <w:sz w:val="24"/>
          <w:szCs w:val="24"/>
        </w:rPr>
      </w:pPr>
    </w:p>
    <w:p w:rsidR="00FA28C7" w:rsidRPr="007E3505" w:rsidRDefault="007E3505" w:rsidP="00A22334">
      <w:pPr>
        <w:pStyle w:val="BLcoordonneesderniereligne"/>
        <w:ind w:left="3544"/>
        <w:rPr>
          <w:rFonts w:ascii="Calibri" w:hAnsi="Calibri" w:cs="Calibri"/>
          <w:b/>
          <w:i/>
          <w:sz w:val="24"/>
          <w:szCs w:val="24"/>
          <w:u w:val="single"/>
        </w:rPr>
      </w:pPr>
      <w:r w:rsidRPr="007E3505">
        <w:rPr>
          <w:rFonts w:ascii="Calibri" w:hAnsi="Calibri" w:cs="Calibri"/>
          <w:b/>
          <w:i/>
          <w:sz w:val="24"/>
          <w:szCs w:val="24"/>
          <w:u w:val="single"/>
        </w:rPr>
        <w:t>COMMUNIQUE DE PRESSE</w:t>
      </w:r>
    </w:p>
    <w:p w:rsidR="00DC1A2E" w:rsidRPr="00DC1A2E" w:rsidRDefault="00DC1A2E" w:rsidP="00DC1A2E">
      <w:pPr>
        <w:jc w:val="center"/>
        <w:rPr>
          <w:rFonts w:ascii="Calibri" w:hAnsi="Calibri"/>
          <w:b/>
          <w:u w:val="single"/>
        </w:rPr>
      </w:pPr>
      <w:r w:rsidRPr="00DC1A2E">
        <w:rPr>
          <w:rFonts w:ascii="Calibri" w:hAnsi="Calibri"/>
          <w:b/>
          <w:u w:val="single"/>
        </w:rPr>
        <w:t>Aide juridique : Pas de désignation d’avocat pro deo durant l</w:t>
      </w:r>
      <w:r w:rsidR="007E3505">
        <w:rPr>
          <w:rFonts w:ascii="Calibri" w:hAnsi="Calibri"/>
          <w:b/>
          <w:u w:val="single"/>
        </w:rPr>
        <w:t>a première semaine de septembre et manifestation</w:t>
      </w:r>
    </w:p>
    <w:p w:rsidR="00DC1A2E" w:rsidRPr="00DC1A2E" w:rsidRDefault="00DC1A2E" w:rsidP="00DC1A2E">
      <w:pPr>
        <w:rPr>
          <w:rFonts w:ascii="Calibri" w:hAnsi="Calibri"/>
        </w:rPr>
      </w:pPr>
    </w:p>
    <w:p w:rsidR="00DC1A2E" w:rsidRPr="00DC1A2E" w:rsidRDefault="00DC1A2E" w:rsidP="00DC1A2E">
      <w:pPr>
        <w:rPr>
          <w:rFonts w:ascii="Calibri" w:hAnsi="Calibri"/>
        </w:rPr>
      </w:pPr>
    </w:p>
    <w:p w:rsidR="00DC1A2E" w:rsidRPr="007E3505" w:rsidRDefault="00DC1A2E" w:rsidP="00DC1A2E">
      <w:pPr>
        <w:jc w:val="both"/>
        <w:rPr>
          <w:rFonts w:ascii="Calibri" w:hAnsi="Calibri"/>
          <w:b/>
          <w:i/>
          <w:sz w:val="22"/>
          <w:szCs w:val="22"/>
        </w:rPr>
      </w:pPr>
      <w:r w:rsidRPr="007E3505">
        <w:rPr>
          <w:rFonts w:ascii="Calibri" w:hAnsi="Calibri"/>
          <w:b/>
          <w:i/>
          <w:sz w:val="22"/>
          <w:szCs w:val="22"/>
        </w:rPr>
        <w:t>A partir du lundi 2 septembre et durant une semaine, il n’y aura aucune désignation d’avocat sous le couvert de l’aide juridique.</w:t>
      </w:r>
    </w:p>
    <w:p w:rsidR="00DC1A2E" w:rsidRPr="007E3505" w:rsidRDefault="00DC1A2E" w:rsidP="00DC1A2E">
      <w:pPr>
        <w:jc w:val="both"/>
        <w:rPr>
          <w:rFonts w:ascii="Calibri" w:hAnsi="Calibri"/>
          <w:b/>
          <w:i/>
          <w:sz w:val="22"/>
          <w:szCs w:val="22"/>
        </w:rPr>
      </w:pPr>
    </w:p>
    <w:p w:rsidR="00DC1A2E" w:rsidRPr="007E3505" w:rsidRDefault="00DC1A2E" w:rsidP="00DC1A2E">
      <w:pPr>
        <w:jc w:val="both"/>
        <w:rPr>
          <w:rFonts w:ascii="Calibri" w:hAnsi="Calibri"/>
          <w:b/>
          <w:i/>
          <w:sz w:val="22"/>
          <w:szCs w:val="22"/>
        </w:rPr>
      </w:pPr>
      <w:r w:rsidRPr="007E3505">
        <w:rPr>
          <w:rFonts w:ascii="Calibri" w:hAnsi="Calibri"/>
          <w:b/>
          <w:i/>
          <w:sz w:val="22"/>
          <w:szCs w:val="22"/>
        </w:rPr>
        <w:t>Les Barreaux réclament en effet les moyens nécessaires et suffisants pour assumer leur mission de défense des plus démunis.</w:t>
      </w:r>
    </w:p>
    <w:p w:rsidR="00DC1A2E" w:rsidRPr="007E3505" w:rsidRDefault="00DC1A2E" w:rsidP="00DC1A2E">
      <w:pPr>
        <w:rPr>
          <w:rFonts w:ascii="Calibri" w:hAnsi="Calibri"/>
          <w:sz w:val="22"/>
          <w:szCs w:val="22"/>
        </w:rPr>
      </w:pPr>
    </w:p>
    <w:p w:rsidR="00DC1A2E" w:rsidRPr="007E3505" w:rsidRDefault="00DC1A2E" w:rsidP="00DC1A2E">
      <w:pPr>
        <w:rPr>
          <w:rFonts w:ascii="Calibri" w:hAnsi="Calibri"/>
          <w:sz w:val="22"/>
          <w:szCs w:val="22"/>
          <w:u w:val="single"/>
        </w:rPr>
      </w:pPr>
      <w:r w:rsidRPr="007E3505">
        <w:rPr>
          <w:rFonts w:ascii="Calibri" w:hAnsi="Calibri"/>
          <w:sz w:val="22"/>
          <w:szCs w:val="22"/>
          <w:u w:val="single"/>
        </w:rPr>
        <w:t>Quelles sont les revendications des avocats ?</w:t>
      </w:r>
    </w:p>
    <w:p w:rsidR="00DC1A2E" w:rsidRPr="007E3505" w:rsidRDefault="00DC1A2E" w:rsidP="00DC1A2E">
      <w:pPr>
        <w:rPr>
          <w:rFonts w:ascii="Calibri" w:hAnsi="Calibri"/>
          <w:sz w:val="22"/>
          <w:szCs w:val="22"/>
        </w:rPr>
      </w:pPr>
    </w:p>
    <w:p w:rsidR="00DC1A2E" w:rsidRPr="007E3505" w:rsidRDefault="00DC1A2E" w:rsidP="00DC1A2E">
      <w:pPr>
        <w:jc w:val="both"/>
        <w:rPr>
          <w:rFonts w:ascii="Calibri" w:hAnsi="Calibri"/>
          <w:sz w:val="22"/>
          <w:szCs w:val="22"/>
        </w:rPr>
      </w:pPr>
      <w:r w:rsidRPr="007E3505">
        <w:rPr>
          <w:rFonts w:ascii="Calibri" w:hAnsi="Calibri"/>
          <w:sz w:val="22"/>
          <w:szCs w:val="22"/>
        </w:rPr>
        <w:t>L’aide juridique de seconde ligne, communément appelée le pro deo, est un service public essentiel, garanti par le Constitution et qui permet d’offrir aux plus démunis, économiquement et socialement, le bénéfice de l’assistance d’un avocat. Les avocats veulent maintenir un service de qualité et ils entendent être justement rémunérés pour les prestations qu’ils effectuent.</w:t>
      </w:r>
    </w:p>
    <w:p w:rsidR="00DC1A2E" w:rsidRPr="007E3505" w:rsidRDefault="00DC1A2E" w:rsidP="00DC1A2E">
      <w:pPr>
        <w:jc w:val="both"/>
        <w:rPr>
          <w:rFonts w:ascii="Calibri" w:hAnsi="Calibri"/>
          <w:sz w:val="22"/>
          <w:szCs w:val="22"/>
        </w:rPr>
      </w:pPr>
    </w:p>
    <w:p w:rsidR="00DC1A2E" w:rsidRPr="007E3505" w:rsidRDefault="00DC1A2E" w:rsidP="00DC1A2E">
      <w:pPr>
        <w:jc w:val="both"/>
        <w:rPr>
          <w:rFonts w:ascii="Calibri" w:hAnsi="Calibri"/>
          <w:sz w:val="22"/>
          <w:szCs w:val="22"/>
        </w:rPr>
      </w:pPr>
      <w:r w:rsidRPr="007E3505">
        <w:rPr>
          <w:rFonts w:ascii="Calibri" w:hAnsi="Calibri"/>
          <w:sz w:val="22"/>
          <w:szCs w:val="22"/>
        </w:rPr>
        <w:t>Depuis plusieurs années, les avocats appellent de leurs vœux un refinancement de l’aide juridique. En juin dernier, le Gouvernement a adopté un avant-projet de réforme qui ne rencontre nullement les attentes des avocats, mais qui a également été vivement critiqué par les magistrats et par le monde associatif. Ce projet vise en effet, non à refinancer l’aide juridique, mais à en réduire drastiquement l’accès, rendant ainsi plus difficile encore l’accès à la justice pour les plus démunis.</w:t>
      </w:r>
    </w:p>
    <w:p w:rsidR="00DC1A2E" w:rsidRPr="007E3505" w:rsidRDefault="00DC1A2E" w:rsidP="00DC1A2E">
      <w:pPr>
        <w:jc w:val="both"/>
        <w:rPr>
          <w:rFonts w:ascii="Calibri" w:hAnsi="Calibri"/>
          <w:sz w:val="22"/>
          <w:szCs w:val="22"/>
        </w:rPr>
      </w:pPr>
    </w:p>
    <w:p w:rsidR="00DC1A2E" w:rsidRPr="007E3505" w:rsidRDefault="00DC1A2E" w:rsidP="00DC1A2E">
      <w:pPr>
        <w:jc w:val="both"/>
        <w:rPr>
          <w:rFonts w:ascii="Calibri" w:hAnsi="Calibri"/>
          <w:sz w:val="22"/>
          <w:szCs w:val="22"/>
        </w:rPr>
      </w:pPr>
      <w:r w:rsidRPr="007E3505">
        <w:rPr>
          <w:rFonts w:ascii="Calibri" w:hAnsi="Calibri"/>
          <w:sz w:val="22"/>
          <w:szCs w:val="22"/>
        </w:rPr>
        <w:t>Le 6 juin dernier, les avocats ont déposé un préavis de grève expirant ce 31 août. Ils exigeaient que des solutions durables de refinancement de l’aide juridique soient élaborées entre-temps. L’assemblée générale des Bâtonniers d’AVOCATS.BE a cependant dû constater qu’aucune proposition acceptable n’avait été formulée alors même que le principe du ticket modérateur, pierre angulaire de la réforme annoncée, était critiqué par le Conseil d’Etat.</w:t>
      </w:r>
    </w:p>
    <w:p w:rsidR="00DC1A2E" w:rsidRPr="007E3505" w:rsidRDefault="00DC1A2E" w:rsidP="00DC1A2E">
      <w:pPr>
        <w:jc w:val="both"/>
        <w:rPr>
          <w:rFonts w:ascii="Calibri" w:hAnsi="Calibri"/>
          <w:sz w:val="22"/>
          <w:szCs w:val="22"/>
        </w:rPr>
      </w:pPr>
    </w:p>
    <w:p w:rsidR="00DC1A2E" w:rsidRPr="007E3505" w:rsidRDefault="00DC1A2E" w:rsidP="00DC1A2E">
      <w:pPr>
        <w:jc w:val="both"/>
        <w:rPr>
          <w:rFonts w:ascii="Calibri" w:hAnsi="Calibri"/>
          <w:sz w:val="22"/>
          <w:szCs w:val="22"/>
          <w:u w:val="single"/>
        </w:rPr>
      </w:pPr>
      <w:r w:rsidRPr="007E3505">
        <w:rPr>
          <w:rFonts w:ascii="Calibri" w:hAnsi="Calibri"/>
          <w:sz w:val="22"/>
          <w:szCs w:val="22"/>
          <w:u w:val="single"/>
        </w:rPr>
        <w:t>Quelle sera l’ampleur du mouvement ?</w:t>
      </w:r>
      <w:r w:rsidR="008417D5">
        <w:rPr>
          <w:rFonts w:ascii="Calibri" w:hAnsi="Calibri"/>
          <w:sz w:val="22"/>
          <w:szCs w:val="22"/>
          <w:u w:val="single"/>
        </w:rPr>
        <w:t>sss</w:t>
      </w:r>
    </w:p>
    <w:p w:rsidR="00DC1A2E" w:rsidRPr="007E3505" w:rsidRDefault="00DC1A2E" w:rsidP="00DC1A2E">
      <w:pPr>
        <w:jc w:val="both"/>
        <w:rPr>
          <w:rFonts w:ascii="Calibri" w:hAnsi="Calibri"/>
          <w:sz w:val="22"/>
          <w:szCs w:val="22"/>
        </w:rPr>
      </w:pPr>
    </w:p>
    <w:p w:rsidR="00DC1A2E" w:rsidRPr="007E3505" w:rsidRDefault="00DC1A2E" w:rsidP="00DC1A2E">
      <w:pPr>
        <w:jc w:val="both"/>
        <w:rPr>
          <w:rFonts w:ascii="Calibri" w:hAnsi="Calibri"/>
          <w:sz w:val="22"/>
          <w:szCs w:val="22"/>
        </w:rPr>
      </w:pPr>
      <w:r w:rsidRPr="007E3505">
        <w:rPr>
          <w:rFonts w:ascii="Calibri" w:hAnsi="Calibri"/>
          <w:sz w:val="22"/>
          <w:szCs w:val="22"/>
        </w:rPr>
        <w:t>Ce lundi 2 septembre, les bureaux d’aide juridique (BAJ) des Barreaux francophones et germanophone fermeront leurs portes pour une durée de cinq jours.</w:t>
      </w:r>
    </w:p>
    <w:p w:rsidR="00DC1A2E" w:rsidRPr="007E3505" w:rsidRDefault="00DC1A2E" w:rsidP="00DC1A2E">
      <w:pPr>
        <w:jc w:val="both"/>
        <w:rPr>
          <w:rFonts w:ascii="Calibri" w:hAnsi="Calibri"/>
          <w:sz w:val="22"/>
          <w:szCs w:val="22"/>
        </w:rPr>
      </w:pPr>
    </w:p>
    <w:p w:rsidR="00DC1A2E" w:rsidRPr="007E3505" w:rsidRDefault="00DC1A2E" w:rsidP="00DC1A2E">
      <w:pPr>
        <w:jc w:val="both"/>
        <w:rPr>
          <w:rFonts w:asciiTheme="majorHAnsi" w:eastAsia="Times New Roman" w:hAnsiTheme="majorHAnsi"/>
          <w:b/>
          <w:noProof/>
          <w:color w:val="E30479"/>
          <w:sz w:val="22"/>
          <w:szCs w:val="22"/>
          <w:lang w:bidi="he-IL"/>
        </w:rPr>
      </w:pPr>
      <w:r w:rsidRPr="007E3505">
        <w:rPr>
          <w:rFonts w:asciiTheme="majorHAnsi" w:eastAsia="Times New Roman" w:hAnsiTheme="majorHAnsi"/>
          <w:b/>
          <w:noProof/>
          <w:color w:val="E30479"/>
          <w:sz w:val="22"/>
          <w:szCs w:val="22"/>
          <w:lang w:bidi="he-IL"/>
        </w:rPr>
        <w:t>A Liège, les avocats se réuniront ce lundi 2 septembre à 9 heures devant les portes du BAJ situé rue du Palais</w:t>
      </w:r>
      <w:r w:rsidR="00B26FA5">
        <w:rPr>
          <w:rFonts w:asciiTheme="majorHAnsi" w:eastAsia="Times New Roman" w:hAnsiTheme="majorHAnsi"/>
          <w:b/>
          <w:noProof/>
          <w:color w:val="E30479"/>
          <w:sz w:val="22"/>
          <w:szCs w:val="22"/>
          <w:lang w:bidi="he-IL"/>
        </w:rPr>
        <w:t>, 66</w:t>
      </w:r>
      <w:r w:rsidRPr="007E3505">
        <w:rPr>
          <w:rFonts w:asciiTheme="majorHAnsi" w:eastAsia="Times New Roman" w:hAnsiTheme="majorHAnsi"/>
          <w:b/>
          <w:noProof/>
          <w:color w:val="E30479"/>
          <w:sz w:val="22"/>
          <w:szCs w:val="22"/>
          <w:lang w:bidi="he-IL"/>
        </w:rPr>
        <w:t xml:space="preserve"> afin d’en verrouiller symboliquement l’accès.</w:t>
      </w:r>
    </w:p>
    <w:p w:rsidR="00DC1A2E" w:rsidRPr="007E3505" w:rsidRDefault="00DC1A2E" w:rsidP="00DC1A2E">
      <w:pPr>
        <w:jc w:val="both"/>
        <w:rPr>
          <w:rFonts w:ascii="Calibri" w:hAnsi="Calibri"/>
          <w:sz w:val="22"/>
          <w:szCs w:val="22"/>
        </w:rPr>
      </w:pPr>
    </w:p>
    <w:p w:rsidR="00DC1A2E" w:rsidRPr="007E3505" w:rsidRDefault="00DC1A2E" w:rsidP="00DC1A2E">
      <w:pPr>
        <w:jc w:val="both"/>
        <w:rPr>
          <w:rFonts w:ascii="Calibri" w:hAnsi="Calibri"/>
          <w:sz w:val="22"/>
          <w:szCs w:val="22"/>
        </w:rPr>
      </w:pPr>
      <w:r w:rsidRPr="007E3505">
        <w:rPr>
          <w:rFonts w:ascii="Calibri" w:hAnsi="Calibri"/>
          <w:sz w:val="22"/>
          <w:szCs w:val="22"/>
        </w:rPr>
        <w:lastRenderedPageBreak/>
        <w:t>Durant toute la semaine, les portes des BAJ resteront fermées et aucune désignation d’avocat pro deo n’interviendra et ce sans aucune exception contrairement à ce qui avait été de mise lors de la grève intervenue en mai 2012.</w:t>
      </w:r>
    </w:p>
    <w:p w:rsidR="00DC1A2E" w:rsidRPr="007E3505" w:rsidRDefault="00DC1A2E" w:rsidP="00DC1A2E">
      <w:pPr>
        <w:jc w:val="both"/>
        <w:rPr>
          <w:rFonts w:ascii="Calibri" w:hAnsi="Calibri"/>
          <w:sz w:val="22"/>
          <w:szCs w:val="22"/>
        </w:rPr>
      </w:pPr>
    </w:p>
    <w:p w:rsidR="00DC1A2E" w:rsidRPr="007E3505" w:rsidRDefault="00DC1A2E" w:rsidP="00DC1A2E">
      <w:pPr>
        <w:jc w:val="both"/>
        <w:rPr>
          <w:rFonts w:ascii="Calibri" w:hAnsi="Calibri"/>
          <w:sz w:val="22"/>
          <w:szCs w:val="22"/>
        </w:rPr>
      </w:pPr>
      <w:r w:rsidRPr="007E3505">
        <w:rPr>
          <w:rFonts w:ascii="Calibri" w:hAnsi="Calibri"/>
          <w:sz w:val="22"/>
          <w:szCs w:val="22"/>
        </w:rPr>
        <w:t>Les avocats espèrent que ce premier mouvement, de courte durée, aura pour effet de relancer les négociations relatives à une réforme et un refinancement sérieux de l’aide juridique, rencontrant les nécessités d’une défense effective et efficace des plus démunis et celles d’une juste rémunération des avocats qui les assistent.</w:t>
      </w:r>
    </w:p>
    <w:p w:rsidR="00DC1A2E" w:rsidRPr="007E3505" w:rsidRDefault="00DC1A2E" w:rsidP="00DC1A2E">
      <w:pPr>
        <w:jc w:val="both"/>
        <w:rPr>
          <w:rFonts w:ascii="Calibri" w:hAnsi="Calibri"/>
          <w:sz w:val="22"/>
          <w:szCs w:val="22"/>
        </w:rPr>
      </w:pPr>
    </w:p>
    <w:p w:rsidR="00DC1A2E" w:rsidRPr="007E3505" w:rsidRDefault="00DC1A2E" w:rsidP="00DC1A2E">
      <w:pPr>
        <w:jc w:val="both"/>
        <w:rPr>
          <w:rFonts w:ascii="Calibri" w:hAnsi="Calibri"/>
          <w:sz w:val="22"/>
          <w:szCs w:val="22"/>
        </w:rPr>
      </w:pPr>
      <w:r w:rsidRPr="007E3505">
        <w:rPr>
          <w:rFonts w:ascii="Calibri" w:hAnsi="Calibri"/>
          <w:sz w:val="22"/>
          <w:szCs w:val="22"/>
        </w:rPr>
        <w:t>A défaut, il faudra craindre de nouvelles actions dont la durée et l’ampleur pourraient être plus conséquentes.</w:t>
      </w:r>
    </w:p>
    <w:p w:rsidR="00A22334" w:rsidRPr="007E3505" w:rsidRDefault="00A22334" w:rsidP="00D2187A">
      <w:pPr>
        <w:pStyle w:val="BLmadamemonsieur"/>
        <w:spacing w:after="60"/>
        <w:rPr>
          <w:rFonts w:asciiTheme="majorHAnsi" w:hAnsiTheme="majorHAnsi" w:cs="Calibri"/>
          <w:sz w:val="22"/>
          <w:szCs w:val="22"/>
        </w:rPr>
      </w:pPr>
    </w:p>
    <w:p w:rsidR="007E3505" w:rsidRPr="007E3505" w:rsidRDefault="007E3505" w:rsidP="00D2187A">
      <w:pPr>
        <w:pStyle w:val="BLmadamemonsieur"/>
        <w:spacing w:after="60"/>
        <w:rPr>
          <w:rFonts w:asciiTheme="majorHAnsi" w:hAnsiTheme="majorHAnsi" w:cs="Calibri"/>
          <w:sz w:val="22"/>
          <w:szCs w:val="22"/>
        </w:rPr>
      </w:pPr>
    </w:p>
    <w:p w:rsidR="007E3505" w:rsidRPr="007E3505" w:rsidRDefault="007E3505" w:rsidP="007E3505">
      <w:pPr>
        <w:jc w:val="right"/>
        <w:rPr>
          <w:rFonts w:asciiTheme="majorHAnsi" w:hAnsiTheme="majorHAnsi"/>
          <w:sz w:val="22"/>
          <w:szCs w:val="22"/>
        </w:rPr>
      </w:pPr>
      <w:r w:rsidRPr="007E3505">
        <w:rPr>
          <w:rFonts w:asciiTheme="majorHAnsi" w:hAnsiTheme="majorHAnsi"/>
          <w:sz w:val="22"/>
          <w:szCs w:val="22"/>
        </w:rPr>
        <w:t>Pour de plus amples informations, vous pouvez contacter :</w:t>
      </w:r>
    </w:p>
    <w:p w:rsidR="007E3505" w:rsidRPr="007E3505" w:rsidRDefault="007E3505" w:rsidP="007E3505">
      <w:pPr>
        <w:jc w:val="right"/>
        <w:rPr>
          <w:rFonts w:asciiTheme="majorHAnsi" w:hAnsiTheme="majorHAnsi"/>
          <w:sz w:val="22"/>
          <w:szCs w:val="22"/>
        </w:rPr>
      </w:pPr>
    </w:p>
    <w:p w:rsidR="007E3505" w:rsidRPr="007E3505" w:rsidRDefault="007E3505" w:rsidP="007E3505">
      <w:pPr>
        <w:jc w:val="right"/>
        <w:rPr>
          <w:rFonts w:asciiTheme="majorHAnsi" w:hAnsiTheme="majorHAnsi"/>
          <w:sz w:val="22"/>
          <w:szCs w:val="22"/>
        </w:rPr>
      </w:pPr>
      <w:r w:rsidRPr="007E3505">
        <w:rPr>
          <w:rFonts w:asciiTheme="majorHAnsi" w:hAnsiTheme="majorHAnsi"/>
          <w:sz w:val="22"/>
          <w:szCs w:val="22"/>
        </w:rPr>
        <w:t>André Renette</w:t>
      </w:r>
      <w:r w:rsidRPr="007E3505">
        <w:rPr>
          <w:rFonts w:asciiTheme="majorHAnsi" w:hAnsiTheme="majorHAnsi"/>
          <w:sz w:val="22"/>
          <w:szCs w:val="22"/>
        </w:rPr>
        <w:br/>
        <w:t xml:space="preserve">bâtonnier du barreau de Liège </w:t>
      </w:r>
      <w:r w:rsidRPr="007E3505">
        <w:rPr>
          <w:rFonts w:asciiTheme="majorHAnsi" w:hAnsiTheme="majorHAnsi"/>
          <w:sz w:val="22"/>
          <w:szCs w:val="22"/>
        </w:rPr>
        <w:br/>
        <w:t>Tél : +32 4 232 56 60</w:t>
      </w:r>
    </w:p>
    <w:p w:rsidR="007E3505" w:rsidRPr="007E3505" w:rsidRDefault="007E3505" w:rsidP="007E3505">
      <w:pPr>
        <w:jc w:val="right"/>
        <w:rPr>
          <w:rFonts w:asciiTheme="majorHAnsi" w:hAnsiTheme="majorHAnsi"/>
          <w:sz w:val="22"/>
          <w:szCs w:val="22"/>
        </w:rPr>
      </w:pPr>
      <w:r w:rsidRPr="007E3505">
        <w:rPr>
          <w:rFonts w:asciiTheme="majorHAnsi" w:hAnsiTheme="majorHAnsi"/>
          <w:sz w:val="22"/>
          <w:szCs w:val="22"/>
        </w:rPr>
        <w:br/>
        <w:t>Courriel :</w:t>
      </w:r>
      <w:r w:rsidRPr="007E3505">
        <w:rPr>
          <w:rFonts w:asciiTheme="majorHAnsi" w:hAnsiTheme="majorHAnsi" w:cs="Arial"/>
          <w:b/>
          <w:bCs/>
          <w:color w:val="222222"/>
          <w:sz w:val="22"/>
          <w:szCs w:val="22"/>
          <w:shd w:val="clear" w:color="auto" w:fill="FFFFFF"/>
        </w:rPr>
        <w:t xml:space="preserve"> </w:t>
      </w:r>
      <w:hyperlink r:id="rId7" w:history="1">
        <w:r w:rsidRPr="007E3505">
          <w:rPr>
            <w:rStyle w:val="Lienhypertexte"/>
            <w:rFonts w:asciiTheme="majorHAnsi" w:hAnsiTheme="majorHAnsi"/>
            <w:sz w:val="22"/>
            <w:szCs w:val="22"/>
          </w:rPr>
          <w:t>batonnierdeliege@av</w:t>
        </w:r>
        <w:bookmarkStart w:id="0" w:name="_GoBack"/>
        <w:bookmarkEnd w:id="0"/>
        <w:r w:rsidRPr="007E3505">
          <w:rPr>
            <w:rStyle w:val="Lienhypertexte"/>
            <w:rFonts w:asciiTheme="majorHAnsi" w:hAnsiTheme="majorHAnsi"/>
            <w:sz w:val="22"/>
            <w:szCs w:val="22"/>
          </w:rPr>
          <w:t>ocat.be</w:t>
        </w:r>
      </w:hyperlink>
      <w:r w:rsidRPr="007E3505">
        <w:rPr>
          <w:rFonts w:asciiTheme="majorHAnsi" w:hAnsiTheme="majorHAnsi"/>
          <w:sz w:val="22"/>
          <w:szCs w:val="22"/>
        </w:rPr>
        <w:t xml:space="preserve"> </w:t>
      </w:r>
    </w:p>
    <w:p w:rsidR="007E3505" w:rsidRPr="00DC1A2E" w:rsidRDefault="007E3505" w:rsidP="00D2187A">
      <w:pPr>
        <w:pStyle w:val="BLmadamemonsieur"/>
        <w:spacing w:after="60"/>
        <w:rPr>
          <w:rFonts w:ascii="Calibri" w:hAnsi="Calibri" w:cs="Calibri"/>
          <w:sz w:val="24"/>
          <w:szCs w:val="24"/>
        </w:rPr>
      </w:pPr>
    </w:p>
    <w:sectPr w:rsidR="007E3505" w:rsidRPr="00DC1A2E" w:rsidSect="006F6145">
      <w:footerReference w:type="default" r:id="rId8"/>
      <w:headerReference w:type="first" r:id="rId9"/>
      <w:footerReference w:type="first" r:id="rId10"/>
      <w:pgSz w:w="11900" w:h="16840"/>
      <w:pgMar w:top="851" w:right="1418" w:bottom="1418" w:left="2835" w:header="284" w:footer="51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2E" w:rsidRDefault="00DC1A2E" w:rsidP="003005EB">
      <w:r>
        <w:separator/>
      </w:r>
    </w:p>
  </w:endnote>
  <w:endnote w:type="continuationSeparator" w:id="0">
    <w:p w:rsidR="00DC1A2E" w:rsidRDefault="00DC1A2E" w:rsidP="0030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sz w:val="20"/>
        <w:szCs w:val="20"/>
      </w:rPr>
      <w:id w:val="1780216756"/>
      <w:docPartObj>
        <w:docPartGallery w:val="Page Numbers (Bottom of Page)"/>
        <w:docPartUnique/>
      </w:docPartObj>
    </w:sdtPr>
    <w:sdtEndPr/>
    <w:sdtContent>
      <w:p w:rsidR="008A41A7" w:rsidRPr="0028507A" w:rsidRDefault="0028507A" w:rsidP="0028507A">
        <w:pPr>
          <w:pStyle w:val="Pieddepage"/>
          <w:jc w:val="right"/>
          <w:rPr>
            <w:rFonts w:ascii="Trebuchet MS" w:hAnsi="Trebuchet MS"/>
            <w:sz w:val="20"/>
            <w:szCs w:val="20"/>
          </w:rPr>
        </w:pPr>
        <w:r w:rsidRPr="0028507A">
          <w:rPr>
            <w:rFonts w:ascii="Trebuchet MS" w:hAnsi="Trebuchet MS"/>
            <w:sz w:val="20"/>
            <w:szCs w:val="20"/>
          </w:rPr>
          <w:fldChar w:fldCharType="begin"/>
        </w:r>
        <w:r w:rsidRPr="0028507A">
          <w:rPr>
            <w:rFonts w:ascii="Trebuchet MS" w:hAnsi="Trebuchet MS"/>
            <w:sz w:val="20"/>
            <w:szCs w:val="20"/>
          </w:rPr>
          <w:instrText>PAGE   \* MERGEFORMAT</w:instrText>
        </w:r>
        <w:r w:rsidRPr="0028507A">
          <w:rPr>
            <w:rFonts w:ascii="Trebuchet MS" w:hAnsi="Trebuchet MS"/>
            <w:sz w:val="20"/>
            <w:szCs w:val="20"/>
          </w:rPr>
          <w:fldChar w:fldCharType="separate"/>
        </w:r>
        <w:r w:rsidR="00B26FA5">
          <w:rPr>
            <w:rFonts w:ascii="Trebuchet MS" w:hAnsi="Trebuchet MS"/>
            <w:noProof/>
            <w:sz w:val="20"/>
            <w:szCs w:val="20"/>
          </w:rPr>
          <w:t>2</w:t>
        </w:r>
        <w:r w:rsidRPr="0028507A">
          <w:rPr>
            <w:rFonts w:ascii="Trebuchet MS" w:hAnsi="Trebuchet MS"/>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07A" w:rsidRDefault="0028507A" w:rsidP="0028507A">
    <w:pPr>
      <w:pStyle w:val="Pieddepage"/>
      <w:tabs>
        <w:tab w:val="clear" w:pos="4536"/>
        <w:tab w:val="clear" w:pos="9072"/>
        <w:tab w:val="left" w:pos="913"/>
      </w:tabs>
    </w:pPr>
    <w:r>
      <w:rPr>
        <w:noProof/>
        <w:lang w:val="fr-BE" w:eastAsia="fr-BE"/>
      </w:rPr>
      <w:drawing>
        <wp:anchor distT="0" distB="0" distL="114300" distR="114300" simplePos="0" relativeHeight="251664384" behindDoc="1" locked="0" layoutInCell="1" allowOverlap="1" wp14:anchorId="5813C50C" wp14:editId="097B38A0">
          <wp:simplePos x="0" y="0"/>
          <wp:positionH relativeFrom="margin">
            <wp:posOffset>3175</wp:posOffset>
          </wp:positionH>
          <wp:positionV relativeFrom="page">
            <wp:posOffset>9973310</wp:posOffset>
          </wp:positionV>
          <wp:extent cx="1783080" cy="12192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ordre.jpg"/>
                  <pic:cNvPicPr/>
                </pic:nvPicPr>
                <pic:blipFill>
                  <a:blip r:embed="rId1">
                    <a:extLst>
                      <a:ext uri="{28A0092B-C50C-407E-A947-70E740481C1C}">
                        <a14:useLocalDpi xmlns:a14="http://schemas.microsoft.com/office/drawing/2010/main" val="0"/>
                      </a:ext>
                    </a:extLst>
                  </a:blip>
                  <a:stretch>
                    <a:fillRect/>
                  </a:stretch>
                </pic:blipFill>
                <pic:spPr>
                  <a:xfrm>
                    <a:off x="0" y="0"/>
                    <a:ext cx="1783080" cy="1219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rsidR="0028507A" w:rsidRPr="00FA28C7" w:rsidRDefault="0028507A" w:rsidP="0028507A">
    <w:pPr>
      <w:pStyle w:val="BL-pieddepage"/>
    </w:pPr>
    <w:r w:rsidRPr="00FA28C7">
      <w:t>Palais de Justice - Place Saint-Lambert 16 -</w:t>
    </w:r>
    <w:r>
      <w:t xml:space="preserve"> 4000 Liège - Tél.: +32 </w:t>
    </w:r>
    <w:r w:rsidRPr="00FA28C7">
      <w:t>4</w:t>
    </w:r>
    <w:r>
      <w:t xml:space="preserve"> </w:t>
    </w:r>
    <w:r w:rsidRPr="00FA28C7">
      <w:t>232</w:t>
    </w:r>
    <w:r>
      <w:t xml:space="preserve"> </w:t>
    </w:r>
    <w:r w:rsidR="00E15997">
      <w:t>56 60</w:t>
    </w:r>
    <w:r>
      <w:t xml:space="preserve"> - Fax: +32 </w:t>
    </w:r>
    <w:r w:rsidRPr="00FA28C7">
      <w:t>4</w:t>
    </w:r>
    <w:r>
      <w:t xml:space="preserve"> </w:t>
    </w:r>
    <w:r w:rsidRPr="00FA28C7">
      <w:t>221</w:t>
    </w:r>
    <w:r>
      <w:t xml:space="preserve"> </w:t>
    </w:r>
    <w:r w:rsidRPr="00FA28C7">
      <w:t>33</w:t>
    </w:r>
    <w:r>
      <w:t xml:space="preserve"> </w:t>
    </w:r>
    <w:r w:rsidRPr="00FA28C7">
      <w:t>16</w:t>
    </w:r>
  </w:p>
  <w:p w:rsidR="00C06B25" w:rsidRPr="0028507A" w:rsidRDefault="00A250BE" w:rsidP="0028507A">
    <w:pPr>
      <w:pStyle w:val="BL-pieddepage"/>
    </w:pPr>
    <w:r>
      <w:t>batonnierdeliege</w:t>
    </w:r>
    <w:r w:rsidR="0028507A" w:rsidRPr="00FA28C7">
      <w:t>@</w:t>
    </w:r>
    <w:r>
      <w:t>avocat</w:t>
    </w:r>
    <w:r w:rsidR="0028507A" w:rsidRPr="00FA28C7">
      <w:t xml:space="preserve">.be - </w:t>
    </w:r>
    <w:r w:rsidR="0028507A" w:rsidRPr="007E4FFD">
      <w:rPr>
        <w:b/>
      </w:rPr>
      <w:t>www.barreaudeliege.be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2E" w:rsidRDefault="00DC1A2E" w:rsidP="003005EB">
      <w:r>
        <w:separator/>
      </w:r>
    </w:p>
  </w:footnote>
  <w:footnote w:type="continuationSeparator" w:id="0">
    <w:p w:rsidR="00DC1A2E" w:rsidRDefault="00DC1A2E" w:rsidP="00300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07A" w:rsidRDefault="0028507A" w:rsidP="0028507A">
    <w:pPr>
      <w:pStyle w:val="En-tte"/>
    </w:pPr>
    <w:r>
      <w:rPr>
        <w:noProof/>
        <w:lang w:val="fr-BE" w:eastAsia="fr-BE"/>
      </w:rPr>
      <w:drawing>
        <wp:anchor distT="0" distB="0" distL="114300" distR="114300" simplePos="0" relativeHeight="251669504" behindDoc="1" locked="0" layoutInCell="1" allowOverlap="1" wp14:anchorId="3D14FD29" wp14:editId="6940F392">
          <wp:simplePos x="0" y="0"/>
          <wp:positionH relativeFrom="column">
            <wp:posOffset>-1072515</wp:posOffset>
          </wp:positionH>
          <wp:positionV relativeFrom="page">
            <wp:posOffset>1949450</wp:posOffset>
          </wp:positionV>
          <wp:extent cx="252984" cy="64008"/>
          <wp:effectExtent l="0" t="0" r="1270" b="1270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points3.jpg"/>
                  <pic:cNvPicPr/>
                </pic:nvPicPr>
                <pic:blipFill>
                  <a:blip r:embed="rId1">
                    <a:extLst>
                      <a:ext uri="{28A0092B-C50C-407E-A947-70E740481C1C}">
                        <a14:useLocalDpi xmlns:a14="http://schemas.microsoft.com/office/drawing/2010/main" val="0"/>
                      </a:ext>
                    </a:extLst>
                  </a:blip>
                  <a:stretch>
                    <a:fillRect/>
                  </a:stretch>
                </pic:blipFill>
                <pic:spPr>
                  <a:xfrm>
                    <a:off x="0" y="0"/>
                    <a:ext cx="252984" cy="6400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67456" behindDoc="1" locked="0" layoutInCell="1" allowOverlap="1" wp14:anchorId="7BCD1488" wp14:editId="0599A636">
              <wp:simplePos x="0" y="0"/>
              <wp:positionH relativeFrom="page">
                <wp:posOffset>1043940</wp:posOffset>
              </wp:positionH>
              <wp:positionV relativeFrom="paragraph">
                <wp:posOffset>1652905</wp:posOffset>
              </wp:positionV>
              <wp:extent cx="1143000" cy="342900"/>
              <wp:effectExtent l="0" t="0" r="0" b="12700"/>
              <wp:wrapNone/>
              <wp:docPr id="7" name="Zone de texte 7"/>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507A" w:rsidRPr="00AD2CC2" w:rsidRDefault="0028507A" w:rsidP="0028507A">
                          <w:pPr>
                            <w:pStyle w:val="BLbatonnier"/>
                          </w:pPr>
                          <w:r w:rsidRPr="00AD2CC2">
                            <w:t xml:space="preserve">Le </w:t>
                          </w:r>
                          <w:r w:rsidR="00A250BE">
                            <w:t>B</w:t>
                          </w:r>
                          <w:r w:rsidRPr="00AD2CC2">
                            <w:t>âtonnier</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D1488" id="_x0000_t202" coordsize="21600,21600" o:spt="202" path="m,l,21600r21600,l21600,xe">
              <v:stroke joinstyle="miter"/>
              <v:path gradientshapeok="t" o:connecttype="rect"/>
            </v:shapetype>
            <v:shape id="Zone de texte 7" o:spid="_x0000_s1026" type="#_x0000_t202" style="position:absolute;margin-left:82.2pt;margin-top:130.15pt;width:90pt;height:2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" filled="f" stroked="f">
              <v:textbox inset="0">
                <w:txbxContent>
                  <w:p w:rsidR="0028507A" w:rsidRPr="00AD2CC2" w:rsidRDefault="0028507A" w:rsidP="0028507A">
                    <w:pPr>
                      <w:pStyle w:val="BLbatonnier"/>
                    </w:pPr>
                    <w:r w:rsidRPr="00AD2CC2">
                      <w:t xml:space="preserve">Le </w:t>
                    </w:r>
                    <w:r w:rsidR="00A250BE">
                      <w:t>B</w:t>
                    </w:r>
                    <w:r w:rsidRPr="00AD2CC2">
                      <w:t>âtonnier</w:t>
                    </w:r>
                  </w:p>
                </w:txbxContent>
              </v:textbox>
              <w10:wrap anchorx="page"/>
            </v:shape>
          </w:pict>
        </mc:Fallback>
      </mc:AlternateContent>
    </w:r>
    <w:r>
      <w:rPr>
        <w:noProof/>
        <w:lang w:val="fr-BE" w:eastAsia="fr-BE"/>
      </w:rPr>
      <w:drawing>
        <wp:anchor distT="0" distB="0" distL="114300" distR="114300" simplePos="0" relativeHeight="251668480" behindDoc="1" locked="0" layoutInCell="1" allowOverlap="1" wp14:anchorId="728A2262" wp14:editId="3855EF5B">
          <wp:simplePos x="0" y="0"/>
          <wp:positionH relativeFrom="rightMargin">
            <wp:posOffset>652145</wp:posOffset>
          </wp:positionH>
          <wp:positionV relativeFrom="topMargin">
            <wp:posOffset>3564255</wp:posOffset>
          </wp:positionV>
          <wp:extent cx="286512" cy="21336"/>
          <wp:effectExtent l="0" t="0" r="0"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filet.jpg"/>
                  <pic:cNvPicPr/>
                </pic:nvPicPr>
                <pic:blipFill>
                  <a:blip r:embed="rId2">
                    <a:extLst>
                      <a:ext uri="{28A0092B-C50C-407E-A947-70E740481C1C}">
                        <a14:useLocalDpi xmlns:a14="http://schemas.microsoft.com/office/drawing/2010/main" val="0"/>
                      </a:ext>
                    </a:extLst>
                  </a:blip>
                  <a:stretch>
                    <a:fillRect/>
                  </a:stretch>
                </pic:blipFill>
                <pic:spPr>
                  <a:xfrm>
                    <a:off x="0" y="0"/>
                    <a:ext cx="286512" cy="21336"/>
                  </a:xfrm>
                  <a:prstGeom prst="rect">
                    <a:avLst/>
                  </a:prstGeom>
                </pic:spPr>
              </pic:pic>
            </a:graphicData>
          </a:graphic>
        </wp:anchor>
      </w:drawing>
    </w:r>
    <w:r>
      <w:rPr>
        <w:noProof/>
        <w:lang w:val="fr-BE" w:eastAsia="fr-BE"/>
      </w:rPr>
      <w:drawing>
        <wp:anchor distT="0" distB="0" distL="114300" distR="114300" simplePos="0" relativeHeight="251666432" behindDoc="1" locked="0" layoutInCell="1" allowOverlap="1" wp14:anchorId="53CC4329" wp14:editId="5E395236">
          <wp:simplePos x="0" y="0"/>
          <wp:positionH relativeFrom="page">
            <wp:posOffset>720090</wp:posOffset>
          </wp:positionH>
          <wp:positionV relativeFrom="page">
            <wp:posOffset>540385</wp:posOffset>
          </wp:positionV>
          <wp:extent cx="1112520" cy="1066800"/>
          <wp:effectExtent l="0" t="0" r="508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jpg"/>
                  <pic:cNvPicPr/>
                </pic:nvPicPr>
                <pic:blipFill>
                  <a:blip r:embed="rId3">
                    <a:extLst>
                      <a:ext uri="{28A0092B-C50C-407E-A947-70E740481C1C}">
                        <a14:useLocalDpi xmlns:a14="http://schemas.microsoft.com/office/drawing/2010/main" val="0"/>
                      </a:ext>
                    </a:extLst>
                  </a:blip>
                  <a:stretch>
                    <a:fillRect/>
                  </a:stretch>
                </pic:blipFill>
                <pic:spPr>
                  <a:xfrm>
                    <a:off x="0" y="0"/>
                    <a:ext cx="1112520" cy="1066800"/>
                  </a:xfrm>
                  <a:prstGeom prst="rect">
                    <a:avLst/>
                  </a:prstGeom>
                </pic:spPr>
              </pic:pic>
            </a:graphicData>
          </a:graphic>
          <wp14:sizeRelH relativeFrom="page">
            <wp14:pctWidth>0</wp14:pctWidth>
          </wp14:sizeRelH>
          <wp14:sizeRelV relativeFrom="page">
            <wp14:pctHeight>0</wp14:pctHeight>
          </wp14:sizeRelV>
        </wp:anchor>
      </w:drawing>
    </w:r>
  </w:p>
  <w:p w:rsidR="00C06B25" w:rsidRPr="0028507A" w:rsidRDefault="00C06B25" w:rsidP="0028507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2E"/>
    <w:rsid w:val="00080313"/>
    <w:rsid w:val="00091F9D"/>
    <w:rsid w:val="001543B9"/>
    <w:rsid w:val="00157A03"/>
    <w:rsid w:val="00233630"/>
    <w:rsid w:val="00275B9F"/>
    <w:rsid w:val="0028507A"/>
    <w:rsid w:val="00285ED0"/>
    <w:rsid w:val="003005EB"/>
    <w:rsid w:val="003379F4"/>
    <w:rsid w:val="00394779"/>
    <w:rsid w:val="00432CAC"/>
    <w:rsid w:val="004A55F1"/>
    <w:rsid w:val="005345D4"/>
    <w:rsid w:val="00557A14"/>
    <w:rsid w:val="005A43BA"/>
    <w:rsid w:val="005E3FF6"/>
    <w:rsid w:val="006559A6"/>
    <w:rsid w:val="00671669"/>
    <w:rsid w:val="00685258"/>
    <w:rsid w:val="00697E39"/>
    <w:rsid w:val="006F6145"/>
    <w:rsid w:val="006F637C"/>
    <w:rsid w:val="00705361"/>
    <w:rsid w:val="007A49CA"/>
    <w:rsid w:val="007E3505"/>
    <w:rsid w:val="007E4FFD"/>
    <w:rsid w:val="008417D5"/>
    <w:rsid w:val="008A41A7"/>
    <w:rsid w:val="008F42CC"/>
    <w:rsid w:val="0093436E"/>
    <w:rsid w:val="00934A63"/>
    <w:rsid w:val="00964AD0"/>
    <w:rsid w:val="00971E50"/>
    <w:rsid w:val="009900B9"/>
    <w:rsid w:val="009A25CB"/>
    <w:rsid w:val="00A221F6"/>
    <w:rsid w:val="00A22334"/>
    <w:rsid w:val="00A250BE"/>
    <w:rsid w:val="00A837EF"/>
    <w:rsid w:val="00AD2CC2"/>
    <w:rsid w:val="00B036D5"/>
    <w:rsid w:val="00B26FA5"/>
    <w:rsid w:val="00B54667"/>
    <w:rsid w:val="00BB5AC2"/>
    <w:rsid w:val="00BD33A7"/>
    <w:rsid w:val="00BD5286"/>
    <w:rsid w:val="00C06B25"/>
    <w:rsid w:val="00C2378B"/>
    <w:rsid w:val="00C2559D"/>
    <w:rsid w:val="00C93F8C"/>
    <w:rsid w:val="00CB618B"/>
    <w:rsid w:val="00D2187A"/>
    <w:rsid w:val="00D6029A"/>
    <w:rsid w:val="00DC1A2E"/>
    <w:rsid w:val="00DD09F8"/>
    <w:rsid w:val="00E01066"/>
    <w:rsid w:val="00E15997"/>
    <w:rsid w:val="00E3427C"/>
    <w:rsid w:val="00E762B3"/>
    <w:rsid w:val="00E96445"/>
    <w:rsid w:val="00FA28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efaultImageDpi w14:val="300"/>
  <w15:docId w15:val="{3D8547B5-04DB-4770-A154-506BBED5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F44EB"/>
    <w:rPr>
      <w:rFonts w:ascii="Lucida Grande" w:hAnsi="Lucida Grande"/>
      <w:sz w:val="18"/>
      <w:szCs w:val="18"/>
    </w:rPr>
  </w:style>
  <w:style w:type="paragraph" w:styleId="En-tte">
    <w:name w:val="header"/>
    <w:basedOn w:val="Normal"/>
    <w:link w:val="En-tteCar"/>
    <w:uiPriority w:val="99"/>
    <w:unhideWhenUsed/>
    <w:rsid w:val="003005EB"/>
    <w:pPr>
      <w:tabs>
        <w:tab w:val="center" w:pos="4536"/>
        <w:tab w:val="right" w:pos="9072"/>
      </w:tabs>
    </w:pPr>
  </w:style>
  <w:style w:type="character" w:customStyle="1" w:styleId="En-tteCar">
    <w:name w:val="En-tête Car"/>
    <w:basedOn w:val="Policepardfaut"/>
    <w:link w:val="En-tte"/>
    <w:uiPriority w:val="99"/>
    <w:rsid w:val="003005EB"/>
    <w:rPr>
      <w:sz w:val="24"/>
      <w:szCs w:val="24"/>
      <w:lang w:eastAsia="fr-FR"/>
    </w:rPr>
  </w:style>
  <w:style w:type="paragraph" w:styleId="Pieddepage">
    <w:name w:val="footer"/>
    <w:basedOn w:val="Normal"/>
    <w:link w:val="PieddepageCar"/>
    <w:uiPriority w:val="99"/>
    <w:unhideWhenUsed/>
    <w:rsid w:val="003005EB"/>
    <w:pPr>
      <w:tabs>
        <w:tab w:val="center" w:pos="4536"/>
        <w:tab w:val="right" w:pos="9072"/>
      </w:tabs>
    </w:pPr>
  </w:style>
  <w:style w:type="character" w:customStyle="1" w:styleId="PieddepageCar">
    <w:name w:val="Pied de page Car"/>
    <w:basedOn w:val="Policepardfaut"/>
    <w:link w:val="Pieddepage"/>
    <w:uiPriority w:val="99"/>
    <w:rsid w:val="003005EB"/>
    <w:rPr>
      <w:sz w:val="24"/>
      <w:szCs w:val="24"/>
      <w:lang w:eastAsia="fr-FR"/>
    </w:rPr>
  </w:style>
  <w:style w:type="paragraph" w:customStyle="1" w:styleId="BL-pieddepage">
    <w:name w:val="BL - pied de page"/>
    <w:basedOn w:val="Pieddepage"/>
    <w:qFormat/>
    <w:rsid w:val="00432CAC"/>
    <w:pPr>
      <w:spacing w:line="190" w:lineRule="exact"/>
    </w:pPr>
    <w:rPr>
      <w:rFonts w:ascii="Trebuchet MS" w:hAnsi="Trebuchet MS"/>
      <w:color w:val="7F7F7F" w:themeColor="text1" w:themeTint="80"/>
      <w:sz w:val="15"/>
      <w:szCs w:val="15"/>
    </w:rPr>
  </w:style>
  <w:style w:type="paragraph" w:customStyle="1" w:styleId="BLbatonnier">
    <w:name w:val="BL batonnier"/>
    <w:basedOn w:val="Normal"/>
    <w:qFormat/>
    <w:rsid w:val="00432CAC"/>
    <w:rPr>
      <w:rFonts w:ascii="Trebuchet MS" w:hAnsi="Trebuchet MS"/>
      <w:color w:val="7F7F7F" w:themeColor="text1" w:themeTint="80"/>
      <w:sz w:val="22"/>
      <w:szCs w:val="22"/>
    </w:rPr>
  </w:style>
  <w:style w:type="paragraph" w:customStyle="1" w:styleId="BLcoordonnees">
    <w:name w:val="BL coordonnees"/>
    <w:basedOn w:val="Normal"/>
    <w:qFormat/>
    <w:rsid w:val="008F42CC"/>
    <w:pPr>
      <w:spacing w:after="60" w:line="260" w:lineRule="exact"/>
      <w:ind w:left="2835"/>
      <w:jc w:val="both"/>
    </w:pPr>
    <w:rPr>
      <w:rFonts w:ascii="Trebuchet MS" w:hAnsi="Trebuchet MS"/>
      <w:sz w:val="20"/>
      <w:szCs w:val="20"/>
    </w:rPr>
  </w:style>
  <w:style w:type="paragraph" w:customStyle="1" w:styleId="BLtexte">
    <w:name w:val="BL texte"/>
    <w:basedOn w:val="Normal"/>
    <w:qFormat/>
    <w:rsid w:val="00432CAC"/>
    <w:pPr>
      <w:spacing w:after="160" w:line="260" w:lineRule="exact"/>
      <w:jc w:val="both"/>
    </w:pPr>
    <w:rPr>
      <w:rFonts w:ascii="Trebuchet MS" w:hAnsi="Trebuchet MS"/>
      <w:sz w:val="20"/>
      <w:szCs w:val="20"/>
    </w:rPr>
  </w:style>
  <w:style w:type="paragraph" w:customStyle="1" w:styleId="BLcoordonneesderniereligne">
    <w:name w:val="BL coordonnees derniere ligne"/>
    <w:basedOn w:val="Normal"/>
    <w:qFormat/>
    <w:rsid w:val="008F42CC"/>
    <w:pPr>
      <w:spacing w:after="1000" w:line="260" w:lineRule="exact"/>
      <w:ind w:left="2835"/>
      <w:jc w:val="both"/>
    </w:pPr>
    <w:rPr>
      <w:rFonts w:ascii="Trebuchet MS" w:hAnsi="Trebuchet MS"/>
      <w:sz w:val="20"/>
      <w:szCs w:val="20"/>
    </w:rPr>
  </w:style>
  <w:style w:type="paragraph" w:customStyle="1" w:styleId="BLdate">
    <w:name w:val="BL date"/>
    <w:basedOn w:val="Normal"/>
    <w:qFormat/>
    <w:rsid w:val="00080313"/>
    <w:pPr>
      <w:spacing w:after="1000" w:line="210" w:lineRule="exact"/>
      <w:jc w:val="right"/>
    </w:pPr>
    <w:rPr>
      <w:rFonts w:ascii="Trebuchet MS" w:hAnsi="Trebuchet MS"/>
      <w:sz w:val="20"/>
      <w:szCs w:val="20"/>
    </w:rPr>
  </w:style>
  <w:style w:type="paragraph" w:customStyle="1" w:styleId="BLreference">
    <w:name w:val="BL reference"/>
    <w:basedOn w:val="Normal"/>
    <w:qFormat/>
    <w:rsid w:val="00697E39"/>
    <w:pPr>
      <w:spacing w:after="1100" w:line="260" w:lineRule="exact"/>
      <w:jc w:val="both"/>
    </w:pPr>
    <w:rPr>
      <w:rFonts w:ascii="Trebuchet MS" w:hAnsi="Trebuchet MS"/>
      <w:b/>
      <w:sz w:val="20"/>
      <w:szCs w:val="20"/>
    </w:rPr>
  </w:style>
  <w:style w:type="paragraph" w:customStyle="1" w:styleId="BLmadamemonsieur">
    <w:name w:val="BL madame monsieur"/>
    <w:basedOn w:val="BLreference"/>
    <w:qFormat/>
    <w:rsid w:val="00432CAC"/>
    <w:rPr>
      <w:b w:val="0"/>
    </w:rPr>
  </w:style>
  <w:style w:type="paragraph" w:customStyle="1" w:styleId="BLsignature">
    <w:name w:val="BL signature"/>
    <w:basedOn w:val="BLcoordonnees"/>
    <w:qFormat/>
    <w:rsid w:val="008F42CC"/>
  </w:style>
  <w:style w:type="character" w:styleId="Lienhypertexte">
    <w:name w:val="Hyperlink"/>
    <w:basedOn w:val="Policepardfaut"/>
    <w:uiPriority w:val="99"/>
    <w:unhideWhenUsed/>
    <w:rsid w:val="007E3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tonnierdeliege@avoca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AppData\Roaming\Microsoft\Templates\A%20BATONNIER%20&#233;lectronique%20%20new%20logo.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02A1-798D-4D7D-B186-F819AEDB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BATONNIER électronique  new logo</Template>
  <TotalTime>44</TotalTime>
  <Pages>2</Pages>
  <Words>463</Words>
  <Characters>2635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ETM</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Cazzetta</dc:creator>
  <cp:lastModifiedBy>HENROTTE Jean-François</cp:lastModifiedBy>
  <cp:revision>5</cp:revision>
  <cp:lastPrinted>2013-08-28T09:14:00Z</cp:lastPrinted>
  <dcterms:created xsi:type="dcterms:W3CDTF">2013-08-29T09:08:00Z</dcterms:created>
  <dcterms:modified xsi:type="dcterms:W3CDTF">2013-08-30T06:30:00Z</dcterms:modified>
</cp:coreProperties>
</file>